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C0651" w14:textId="59AF7C97" w:rsidR="00BD3DA8" w:rsidRPr="00B74DD8" w:rsidRDefault="00FF5888" w:rsidP="00B74DD8">
      <w:bookmarkStart w:id="0" w:name="_Hlk517700668"/>
      <w:r w:rsidRPr="00B74DD8">
        <w:rPr>
          <w:noProof/>
        </w:rPr>
        <w:drawing>
          <wp:anchor distT="0" distB="0" distL="114300" distR="114300" simplePos="0" relativeHeight="251653632" behindDoc="0" locked="0" layoutInCell="1" allowOverlap="1" wp14:anchorId="4DBD1E27" wp14:editId="72B524FD">
            <wp:simplePos x="0" y="0"/>
            <wp:positionH relativeFrom="column">
              <wp:posOffset>-356028</wp:posOffset>
            </wp:positionH>
            <wp:positionV relativeFrom="paragraph">
              <wp:posOffset>-312420</wp:posOffset>
            </wp:positionV>
            <wp:extent cx="3909281" cy="697865"/>
            <wp:effectExtent l="0" t="0" r="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09281" cy="697865"/>
                    </a:xfrm>
                    <a:prstGeom prst="rect">
                      <a:avLst/>
                    </a:prstGeom>
                  </pic:spPr>
                </pic:pic>
              </a:graphicData>
            </a:graphic>
            <wp14:sizeRelH relativeFrom="margin">
              <wp14:pctWidth>0</wp14:pctWidth>
            </wp14:sizeRelH>
            <wp14:sizeRelV relativeFrom="margin">
              <wp14:pctHeight>0</wp14:pctHeight>
            </wp14:sizeRelV>
          </wp:anchor>
        </w:drawing>
      </w:r>
      <w:r w:rsidR="00BD3DA8" w:rsidRPr="00B74DD8">
        <w:rPr>
          <w:noProof/>
        </w:rPr>
        <w:drawing>
          <wp:anchor distT="0" distB="0" distL="114300" distR="114300" simplePos="0" relativeHeight="251682304" behindDoc="0" locked="0" layoutInCell="1" allowOverlap="1" wp14:anchorId="7865DA30" wp14:editId="3C4B9AED">
            <wp:simplePos x="0" y="0"/>
            <wp:positionH relativeFrom="column">
              <wp:posOffset>5448300</wp:posOffset>
            </wp:positionH>
            <wp:positionV relativeFrom="paragraph">
              <wp:posOffset>-416560</wp:posOffset>
            </wp:positionV>
            <wp:extent cx="1043940" cy="1012673"/>
            <wp:effectExtent l="0" t="0" r="0" b="0"/>
            <wp:wrapNone/>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43940" cy="10126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3DA8" w:rsidRPr="00B74DD8">
        <w:rPr>
          <w:noProof/>
        </w:rPr>
        <mc:AlternateContent>
          <mc:Choice Requires="wps">
            <w:drawing>
              <wp:anchor distT="0" distB="182880" distL="114300" distR="114300" simplePos="0" relativeHeight="251667968" behindDoc="1" locked="0" layoutInCell="1" allowOverlap="1" wp14:anchorId="44253C89" wp14:editId="4B4C9635">
                <wp:simplePos x="0" y="0"/>
                <wp:positionH relativeFrom="page">
                  <wp:posOffset>-1905</wp:posOffset>
                </wp:positionH>
                <wp:positionV relativeFrom="paragraph">
                  <wp:posOffset>-965200</wp:posOffset>
                </wp:positionV>
                <wp:extent cx="7768590" cy="2230755"/>
                <wp:effectExtent l="0" t="0" r="381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8590" cy="2230755"/>
                        </a:xfrm>
                        <a:prstGeom prst="rect">
                          <a:avLst/>
                        </a:prstGeom>
                        <a:solidFill>
                          <a:schemeClr val="accent2"/>
                        </a:solidFill>
                        <a:ln w="9525">
                          <a:noFill/>
                          <a:miter lim="800000"/>
                          <a:headEnd/>
                          <a:tailEnd/>
                        </a:ln>
                      </wps:spPr>
                      <wps:txbx>
                        <w:txbxContent>
                          <w:p w14:paraId="6C93BAA0" w14:textId="77777777" w:rsidR="00BD3DA8" w:rsidRPr="00220789" w:rsidRDefault="00BD3DA8" w:rsidP="00BD3DA8"/>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4253C89" id="_x0000_t202" coordsize="21600,21600" o:spt="202" path="m,l,21600r21600,l21600,xe">
                <v:stroke joinstyle="miter"/>
                <v:path gradientshapeok="t" o:connecttype="rect"/>
              </v:shapetype>
              <v:shape id="Text Box 2" o:spid="_x0000_s1026" type="#_x0000_t202" style="position:absolute;margin-left:-.15pt;margin-top:-76pt;width:611.7pt;height:175.65pt;z-index:-251648512;visibility:visible;mso-wrap-style:square;mso-width-percent:0;mso-height-percent:0;mso-wrap-distance-left:9pt;mso-wrap-distance-top:0;mso-wrap-distance-right:9pt;mso-wrap-distance-bottom:14.4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" fillcolor="#760d07 [3205]" stroked="f">
                <v:textbox inset=",0,,0">
                  <w:txbxContent>
                    <w:p w14:paraId="6C93BAA0" w14:textId="77777777" w:rsidR="00BD3DA8" w:rsidRPr="00220789" w:rsidRDefault="00BD3DA8" w:rsidP="00BD3DA8"/>
                  </w:txbxContent>
                </v:textbox>
                <w10:wrap anchorx="page"/>
              </v:shape>
            </w:pict>
          </mc:Fallback>
        </mc:AlternateContent>
      </w:r>
    </w:p>
    <w:p w14:paraId="455B0068" w14:textId="77777777" w:rsidR="00BD3DA8" w:rsidRPr="00B74DD8" w:rsidRDefault="00BD3DA8" w:rsidP="00B74DD8">
      <w:r w:rsidRPr="00B74DD8">
        <w:rPr>
          <w:noProof/>
        </w:rPr>
        <mc:AlternateContent>
          <mc:Choice Requires="wps">
            <w:drawing>
              <wp:anchor distT="0" distB="0" distL="114300" distR="114300" simplePos="0" relativeHeight="251639296" behindDoc="0" locked="0" layoutInCell="1" allowOverlap="1" wp14:anchorId="2A5E2BEF" wp14:editId="5F0F35EE">
                <wp:simplePos x="0" y="0"/>
                <wp:positionH relativeFrom="page">
                  <wp:align>left</wp:align>
                </wp:positionH>
                <wp:positionV relativeFrom="paragraph">
                  <wp:posOffset>593090</wp:posOffset>
                </wp:positionV>
                <wp:extent cx="7824267" cy="3124200"/>
                <wp:effectExtent l="0" t="0" r="5715" b="0"/>
                <wp:wrapNone/>
                <wp:docPr id="7" name="Text Box 7"/>
                <wp:cNvGraphicFramePr/>
                <a:graphic xmlns:a="http://schemas.openxmlformats.org/drawingml/2006/main">
                  <a:graphicData uri="http://schemas.microsoft.com/office/word/2010/wordprocessingShape">
                    <wps:wsp>
                      <wps:cNvSpPr txBox="1"/>
                      <wps:spPr>
                        <a:xfrm>
                          <a:off x="0" y="0"/>
                          <a:ext cx="7824267" cy="3124200"/>
                        </a:xfrm>
                        <a:prstGeom prst="rect">
                          <a:avLst/>
                        </a:prstGeom>
                        <a:blipFill dpi="0" rotWithShape="1">
                          <a:blip r:embed="rId13" cstate="print">
                            <a:extLst>
                              <a:ext uri="{28A0092B-C50C-407E-A947-70E740481C1C}">
                                <a14:useLocalDpi xmlns:a14="http://schemas.microsoft.com/office/drawing/2010/main" val="0"/>
                              </a:ext>
                            </a:extLst>
                          </a:blip>
                          <a:srcRect/>
                          <a:stretch>
                            <a:fillRect/>
                          </a:stretch>
                        </a:blipFill>
                        <a:ln w="6350">
                          <a:noFill/>
                        </a:ln>
                      </wps:spPr>
                      <wps:txbx>
                        <w:txbxContent>
                          <w:p w14:paraId="0727AFFA" w14:textId="2AD8EAFA" w:rsidR="00BD3DA8" w:rsidRPr="00536B42" w:rsidRDefault="00A15539" w:rsidP="00BD3DA8">
                            <w:pPr>
                              <w:jc w:val="center"/>
                              <w:rPr>
                                <w:rFonts w:ascii="Arial" w:hAnsi="Arial" w:cs="Arial"/>
                                <w:b/>
                                <w:color w:val="FFFFFF" w:themeColor="background1"/>
                                <w:sz w:val="52"/>
                                <w:szCs w:val="52"/>
                              </w:rPr>
                            </w:pPr>
                            <w:r>
                              <w:rPr>
                                <w:rFonts w:ascii="Arial" w:hAnsi="Arial" w:cs="Arial"/>
                                <w:b/>
                                <w:color w:val="FFFFFF" w:themeColor="background1"/>
                                <w:sz w:val="52"/>
                                <w:szCs w:val="52"/>
                              </w:rPr>
                              <w:t>CS</w:t>
                            </w:r>
                            <w:r w:rsidR="00BD3DA8" w:rsidRPr="00536B42">
                              <w:rPr>
                                <w:rFonts w:ascii="Arial" w:hAnsi="Arial" w:cs="Arial"/>
                                <w:b/>
                                <w:color w:val="FFFFFF" w:themeColor="background1"/>
                                <w:sz w:val="52"/>
                                <w:szCs w:val="52"/>
                              </w:rPr>
                              <w:t>IAC TECHNICAL INQUIRY (TI) RESPONSE REPORT</w:t>
                            </w:r>
                          </w:p>
                          <w:p w14:paraId="1896CFBB" w14:textId="4E34BD28" w:rsidR="00BD3DA8" w:rsidRPr="00536B42" w:rsidRDefault="0096026E" w:rsidP="00BD3DA8">
                            <w:pPr>
                              <w:jc w:val="center"/>
                              <w:rPr>
                                <w:rFonts w:ascii="Arial" w:hAnsi="Arial" w:cs="Arial"/>
                                <w:color w:val="FFFFFF" w:themeColor="background1"/>
                                <w:sz w:val="48"/>
                                <w:szCs w:val="48"/>
                              </w:rPr>
                            </w:pPr>
                            <w:r>
                              <w:rPr>
                                <w:rFonts w:ascii="Arial" w:hAnsi="Arial" w:cs="Arial"/>
                                <w:color w:val="FFFFFF" w:themeColor="background1"/>
                                <w:sz w:val="48"/>
                                <w:szCs w:val="48"/>
                              </w:rPr>
                              <w:t xml:space="preserve">Overarching Wireless Technology Program for Flight </w:t>
                            </w:r>
                            <w:r w:rsidR="000663F2">
                              <w:rPr>
                                <w:rFonts w:ascii="Arial" w:hAnsi="Arial" w:cs="Arial"/>
                                <w:color w:val="FFFFFF" w:themeColor="background1"/>
                                <w:sz w:val="48"/>
                                <w:szCs w:val="48"/>
                              </w:rPr>
                              <w:t>L</w:t>
                            </w:r>
                            <w:r>
                              <w:rPr>
                                <w:rFonts w:ascii="Arial" w:hAnsi="Arial" w:cs="Arial"/>
                                <w:color w:val="FFFFFF" w:themeColor="background1"/>
                                <w:sz w:val="48"/>
                                <w:szCs w:val="48"/>
                              </w:rPr>
                              <w:t>ines</w:t>
                            </w:r>
                            <w:r w:rsidR="00DC5649">
                              <w:rPr>
                                <w:rFonts w:ascii="Arial" w:hAnsi="Arial" w:cs="Arial"/>
                                <w:color w:val="FFFFFF" w:themeColor="background1"/>
                                <w:sz w:val="48"/>
                                <w:szCs w:val="48"/>
                              </w:rPr>
                              <w:t xml:space="preserve"> in </w:t>
                            </w:r>
                            <w:r w:rsidR="000663F2">
                              <w:rPr>
                                <w:rFonts w:ascii="Arial" w:hAnsi="Arial" w:cs="Arial"/>
                                <w:color w:val="FFFFFF" w:themeColor="background1"/>
                                <w:sz w:val="48"/>
                                <w:szCs w:val="48"/>
                              </w:rPr>
                              <w:t xml:space="preserve">the </w:t>
                            </w:r>
                            <w:r w:rsidR="00DC5649">
                              <w:rPr>
                                <w:rFonts w:ascii="Arial" w:hAnsi="Arial" w:cs="Arial"/>
                                <w:color w:val="FFFFFF" w:themeColor="background1"/>
                                <w:sz w:val="48"/>
                                <w:szCs w:val="48"/>
                              </w:rPr>
                              <w:t>U</w:t>
                            </w:r>
                            <w:r w:rsidR="000663F2">
                              <w:rPr>
                                <w:rFonts w:ascii="Arial" w:hAnsi="Arial" w:cs="Arial"/>
                                <w:color w:val="FFFFFF" w:themeColor="background1"/>
                                <w:sz w:val="48"/>
                                <w:szCs w:val="48"/>
                              </w:rPr>
                              <w:t>.</w:t>
                            </w:r>
                            <w:r w:rsidR="00DC5649">
                              <w:rPr>
                                <w:rFonts w:ascii="Arial" w:hAnsi="Arial" w:cs="Arial"/>
                                <w:color w:val="FFFFFF" w:themeColor="background1"/>
                                <w:sz w:val="48"/>
                                <w:szCs w:val="48"/>
                              </w:rPr>
                              <w:t>S</w:t>
                            </w:r>
                            <w:r w:rsidR="000663F2">
                              <w:rPr>
                                <w:rFonts w:ascii="Arial" w:hAnsi="Arial" w:cs="Arial"/>
                                <w:color w:val="FFFFFF" w:themeColor="background1"/>
                                <w:sz w:val="48"/>
                                <w:szCs w:val="48"/>
                              </w:rPr>
                              <w:t>.</w:t>
                            </w:r>
                            <w:r w:rsidR="00DC5649">
                              <w:rPr>
                                <w:rFonts w:ascii="Arial" w:hAnsi="Arial" w:cs="Arial"/>
                                <w:color w:val="FFFFFF" w:themeColor="background1"/>
                                <w:sz w:val="48"/>
                                <w:szCs w:val="48"/>
                              </w:rPr>
                              <w:t xml:space="preserve"> Air Force</w:t>
                            </w:r>
                          </w:p>
                        </w:txbxContent>
                      </wps:txbx>
                      <wps:bodyPr rot="0" spcFirstLastPara="0" vertOverflow="overflow" horzOverflow="overflow" vert="horz" wrap="square" lIns="548640" tIns="45720" rIns="5486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E2BEF" id="Text Box 7" o:spid="_x0000_s1027" type="#_x0000_t202" style="position:absolute;margin-left:0;margin-top:46.7pt;width:616.1pt;height:246pt;z-index:2516392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" stroked="f" strokeweight=".5pt">
                <v:fill r:id="rId14" o:title="" recolor="t" rotate="t" type="frame"/>
                <v:textbox inset="43.2pt,,43.2pt">
                  <w:txbxContent>
                    <w:p w14:paraId="0727AFFA" w14:textId="2AD8EAFA" w:rsidR="00BD3DA8" w:rsidRPr="00536B42" w:rsidRDefault="00A15539" w:rsidP="00BD3DA8">
                      <w:pPr>
                        <w:jc w:val="center"/>
                        <w:rPr>
                          <w:rFonts w:ascii="Arial" w:hAnsi="Arial" w:cs="Arial"/>
                          <w:b/>
                          <w:color w:val="FFFFFF" w:themeColor="background1"/>
                          <w:sz w:val="52"/>
                          <w:szCs w:val="52"/>
                        </w:rPr>
                      </w:pPr>
                      <w:r>
                        <w:rPr>
                          <w:rFonts w:ascii="Arial" w:hAnsi="Arial" w:cs="Arial"/>
                          <w:b/>
                          <w:color w:val="FFFFFF" w:themeColor="background1"/>
                          <w:sz w:val="52"/>
                          <w:szCs w:val="52"/>
                        </w:rPr>
                        <w:t>CS</w:t>
                      </w:r>
                      <w:r w:rsidR="00BD3DA8" w:rsidRPr="00536B42">
                        <w:rPr>
                          <w:rFonts w:ascii="Arial" w:hAnsi="Arial" w:cs="Arial"/>
                          <w:b/>
                          <w:color w:val="FFFFFF" w:themeColor="background1"/>
                          <w:sz w:val="52"/>
                          <w:szCs w:val="52"/>
                        </w:rPr>
                        <w:t>IAC TECHNICAL INQUIRY (TI) RESPONSE REPORT</w:t>
                      </w:r>
                    </w:p>
                    <w:p w14:paraId="1896CFBB" w14:textId="4E34BD28" w:rsidR="00BD3DA8" w:rsidRPr="00536B42" w:rsidRDefault="0096026E" w:rsidP="00BD3DA8">
                      <w:pPr>
                        <w:jc w:val="center"/>
                        <w:rPr>
                          <w:rFonts w:ascii="Arial" w:hAnsi="Arial" w:cs="Arial"/>
                          <w:color w:val="FFFFFF" w:themeColor="background1"/>
                          <w:sz w:val="48"/>
                          <w:szCs w:val="48"/>
                        </w:rPr>
                      </w:pPr>
                      <w:r>
                        <w:rPr>
                          <w:rFonts w:ascii="Arial" w:hAnsi="Arial" w:cs="Arial"/>
                          <w:color w:val="FFFFFF" w:themeColor="background1"/>
                          <w:sz w:val="48"/>
                          <w:szCs w:val="48"/>
                        </w:rPr>
                        <w:t xml:space="preserve">Overarching Wireless Technology Program for Flight </w:t>
                      </w:r>
                      <w:r w:rsidR="000663F2">
                        <w:rPr>
                          <w:rFonts w:ascii="Arial" w:hAnsi="Arial" w:cs="Arial"/>
                          <w:color w:val="FFFFFF" w:themeColor="background1"/>
                          <w:sz w:val="48"/>
                          <w:szCs w:val="48"/>
                        </w:rPr>
                        <w:t>L</w:t>
                      </w:r>
                      <w:r>
                        <w:rPr>
                          <w:rFonts w:ascii="Arial" w:hAnsi="Arial" w:cs="Arial"/>
                          <w:color w:val="FFFFFF" w:themeColor="background1"/>
                          <w:sz w:val="48"/>
                          <w:szCs w:val="48"/>
                        </w:rPr>
                        <w:t>ines</w:t>
                      </w:r>
                      <w:r w:rsidR="00DC5649">
                        <w:rPr>
                          <w:rFonts w:ascii="Arial" w:hAnsi="Arial" w:cs="Arial"/>
                          <w:color w:val="FFFFFF" w:themeColor="background1"/>
                          <w:sz w:val="48"/>
                          <w:szCs w:val="48"/>
                        </w:rPr>
                        <w:t xml:space="preserve"> in </w:t>
                      </w:r>
                      <w:r w:rsidR="000663F2">
                        <w:rPr>
                          <w:rFonts w:ascii="Arial" w:hAnsi="Arial" w:cs="Arial"/>
                          <w:color w:val="FFFFFF" w:themeColor="background1"/>
                          <w:sz w:val="48"/>
                          <w:szCs w:val="48"/>
                        </w:rPr>
                        <w:t xml:space="preserve">the </w:t>
                      </w:r>
                      <w:r w:rsidR="00DC5649">
                        <w:rPr>
                          <w:rFonts w:ascii="Arial" w:hAnsi="Arial" w:cs="Arial"/>
                          <w:color w:val="FFFFFF" w:themeColor="background1"/>
                          <w:sz w:val="48"/>
                          <w:szCs w:val="48"/>
                        </w:rPr>
                        <w:t>U</w:t>
                      </w:r>
                      <w:r w:rsidR="000663F2">
                        <w:rPr>
                          <w:rFonts w:ascii="Arial" w:hAnsi="Arial" w:cs="Arial"/>
                          <w:color w:val="FFFFFF" w:themeColor="background1"/>
                          <w:sz w:val="48"/>
                          <w:szCs w:val="48"/>
                        </w:rPr>
                        <w:t>.</w:t>
                      </w:r>
                      <w:r w:rsidR="00DC5649">
                        <w:rPr>
                          <w:rFonts w:ascii="Arial" w:hAnsi="Arial" w:cs="Arial"/>
                          <w:color w:val="FFFFFF" w:themeColor="background1"/>
                          <w:sz w:val="48"/>
                          <w:szCs w:val="48"/>
                        </w:rPr>
                        <w:t>S</w:t>
                      </w:r>
                      <w:r w:rsidR="000663F2">
                        <w:rPr>
                          <w:rFonts w:ascii="Arial" w:hAnsi="Arial" w:cs="Arial"/>
                          <w:color w:val="FFFFFF" w:themeColor="background1"/>
                          <w:sz w:val="48"/>
                          <w:szCs w:val="48"/>
                        </w:rPr>
                        <w:t>.</w:t>
                      </w:r>
                      <w:r w:rsidR="00DC5649">
                        <w:rPr>
                          <w:rFonts w:ascii="Arial" w:hAnsi="Arial" w:cs="Arial"/>
                          <w:color w:val="FFFFFF" w:themeColor="background1"/>
                          <w:sz w:val="48"/>
                          <w:szCs w:val="48"/>
                        </w:rPr>
                        <w:t xml:space="preserve"> Air Force</w:t>
                      </w:r>
                    </w:p>
                  </w:txbxContent>
                </v:textbox>
                <w10:wrap anchorx="page"/>
              </v:shape>
            </w:pict>
          </mc:Fallback>
        </mc:AlternateContent>
      </w:r>
    </w:p>
    <w:p w14:paraId="4F2B6B5A" w14:textId="77777777" w:rsidR="00BD3DA8" w:rsidRPr="00B74DD8" w:rsidRDefault="00BD3DA8" w:rsidP="00B74DD8"/>
    <w:p w14:paraId="4FC22B45" w14:textId="77777777" w:rsidR="00BD3DA8" w:rsidRPr="00B74DD8" w:rsidRDefault="00BD3DA8" w:rsidP="00B74DD8"/>
    <w:p w14:paraId="6702CC28" w14:textId="77777777" w:rsidR="00BD3DA8" w:rsidRPr="00B74DD8" w:rsidRDefault="00BD3DA8" w:rsidP="00B74DD8"/>
    <w:p w14:paraId="715F0F6B" w14:textId="77777777" w:rsidR="00BD3DA8" w:rsidRPr="00B74DD8" w:rsidRDefault="00BD3DA8" w:rsidP="00B74DD8"/>
    <w:p w14:paraId="66DF637F" w14:textId="77777777" w:rsidR="00BD3DA8" w:rsidRPr="00B74DD8" w:rsidRDefault="00BD3DA8" w:rsidP="00B74DD8"/>
    <w:p w14:paraId="22F8E112" w14:textId="77777777" w:rsidR="00BD3DA8" w:rsidRPr="00B74DD8" w:rsidRDefault="00BD3DA8" w:rsidP="00B74DD8"/>
    <w:p w14:paraId="40DF3286" w14:textId="77777777" w:rsidR="00BD3DA8" w:rsidRPr="00B74DD8" w:rsidRDefault="00BD3DA8" w:rsidP="00B74DD8"/>
    <w:p w14:paraId="4DA2275B" w14:textId="77777777" w:rsidR="00BD3DA8" w:rsidRPr="00B74DD8" w:rsidRDefault="00BD3DA8" w:rsidP="00B74DD8"/>
    <w:p w14:paraId="60CC9E61" w14:textId="77777777" w:rsidR="00BD3DA8" w:rsidRPr="00B74DD8" w:rsidRDefault="00BD3DA8" w:rsidP="00B74DD8"/>
    <w:p w14:paraId="24E4E4A7" w14:textId="77777777" w:rsidR="00BD3DA8" w:rsidRPr="00B74DD8" w:rsidRDefault="00BD3DA8" w:rsidP="00B74DD8"/>
    <w:p w14:paraId="7C24A658" w14:textId="77777777" w:rsidR="00BD3DA8" w:rsidRPr="00B74DD8" w:rsidRDefault="00BD3DA8" w:rsidP="00B74DD8">
      <w:r w:rsidRPr="00B74DD8">
        <w:rPr>
          <w:noProof/>
        </w:rPr>
        <mc:AlternateContent>
          <mc:Choice Requires="wps">
            <w:drawing>
              <wp:anchor distT="0" distB="182880" distL="114300" distR="114300" simplePos="0" relativeHeight="251675136" behindDoc="0" locked="0" layoutInCell="1" allowOverlap="1" wp14:anchorId="14150C8E" wp14:editId="347BCDF7">
                <wp:simplePos x="0" y="0"/>
                <wp:positionH relativeFrom="page">
                  <wp:align>right</wp:align>
                </wp:positionH>
                <wp:positionV relativeFrom="paragraph">
                  <wp:posOffset>373380</wp:posOffset>
                </wp:positionV>
                <wp:extent cx="7768590" cy="230505"/>
                <wp:effectExtent l="0" t="0" r="381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8590" cy="230505"/>
                        </a:xfrm>
                        <a:prstGeom prst="rect">
                          <a:avLst/>
                        </a:prstGeom>
                        <a:solidFill>
                          <a:schemeClr val="accent2"/>
                        </a:solidFill>
                        <a:ln w="9525">
                          <a:noFill/>
                          <a:miter lim="800000"/>
                          <a:headEnd/>
                          <a:tailEnd/>
                        </a:ln>
                      </wps:spPr>
                      <wps:txbx>
                        <w:txbxContent>
                          <w:p w14:paraId="1D4E0AA7" w14:textId="77777777" w:rsidR="00BD3DA8" w:rsidRPr="00220789" w:rsidRDefault="00BD3DA8" w:rsidP="00BD3DA8"/>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150C8E" id="_x0000_s1028" type="#_x0000_t202" style="position:absolute;margin-left:560.5pt;margin-top:29.4pt;width:611.7pt;height:18.15pt;z-index:251675136;visibility:visible;mso-wrap-style:square;mso-width-percent:0;mso-height-percent:0;mso-wrap-distance-left:9pt;mso-wrap-distance-top:0;mso-wrap-distance-right:9pt;mso-wrap-distance-bottom:14.4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" fillcolor="#760d07 [3205]" stroked="f">
                <v:textbox inset=",0,,0">
                  <w:txbxContent>
                    <w:p w14:paraId="1D4E0AA7" w14:textId="77777777" w:rsidR="00BD3DA8" w:rsidRPr="00220789" w:rsidRDefault="00BD3DA8" w:rsidP="00BD3DA8"/>
                  </w:txbxContent>
                </v:textbox>
                <w10:wrap type="topAndBottom" anchorx="page"/>
              </v:shape>
            </w:pict>
          </mc:Fallback>
        </mc:AlternateContent>
      </w:r>
    </w:p>
    <w:p w14:paraId="250E6958" w14:textId="77777777" w:rsidR="00BD3DA8" w:rsidRPr="00B74DD8" w:rsidRDefault="00BD3DA8" w:rsidP="00B74DD8">
      <w:r w:rsidRPr="00B74DD8">
        <w:rPr>
          <w:noProof/>
        </w:rPr>
        <mc:AlternateContent>
          <mc:Choice Requires="wps">
            <w:drawing>
              <wp:anchor distT="0" distB="0" distL="114300" distR="114300" simplePos="0" relativeHeight="251646464" behindDoc="0" locked="0" layoutInCell="1" allowOverlap="1" wp14:anchorId="42B2E201" wp14:editId="585B6185">
                <wp:simplePos x="0" y="0"/>
                <wp:positionH relativeFrom="page">
                  <wp:posOffset>466725</wp:posOffset>
                </wp:positionH>
                <wp:positionV relativeFrom="paragraph">
                  <wp:posOffset>669925</wp:posOffset>
                </wp:positionV>
                <wp:extent cx="3886200" cy="40957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886200" cy="4095750"/>
                        </a:xfrm>
                        <a:prstGeom prst="rect">
                          <a:avLst/>
                        </a:prstGeom>
                        <a:noFill/>
                        <a:ln w="6350">
                          <a:noFill/>
                        </a:ln>
                      </wps:spPr>
                      <wps:txbx>
                        <w:txbxContent>
                          <w:p w14:paraId="27A04264" w14:textId="77777777" w:rsidR="00BD3DA8" w:rsidRPr="009D27FD" w:rsidRDefault="00BD3DA8" w:rsidP="00BD3DA8">
                            <w:pPr>
                              <w:spacing w:before="240" w:after="0"/>
                              <w:rPr>
                                <w:rStyle w:val="leftinfo"/>
                                <w:rFonts w:asciiTheme="minorHAnsi" w:hAnsiTheme="minorHAnsi" w:cs="Arial"/>
                                <w:b/>
                                <w:color w:val="auto"/>
                                <w:sz w:val="36"/>
                                <w:szCs w:val="24"/>
                              </w:rPr>
                            </w:pPr>
                            <w:r w:rsidRPr="009D27FD">
                              <w:rPr>
                                <w:rStyle w:val="leftinfo"/>
                                <w:rFonts w:asciiTheme="minorHAnsi" w:hAnsiTheme="minorHAnsi" w:cs="Arial"/>
                                <w:b/>
                                <w:color w:val="auto"/>
                                <w:sz w:val="36"/>
                                <w:szCs w:val="24"/>
                              </w:rPr>
                              <w:t>Report Number:</w:t>
                            </w:r>
                          </w:p>
                          <w:p w14:paraId="63734DCF" w14:textId="77777777" w:rsidR="007C7846" w:rsidRPr="007C7846" w:rsidRDefault="007C7846" w:rsidP="00BD3DA8">
                            <w:pPr>
                              <w:rPr>
                                <w:color w:val="000000"/>
                                <w:sz w:val="32"/>
                                <w:szCs w:val="32"/>
                              </w:rPr>
                            </w:pPr>
                            <w:r w:rsidRPr="007C7846">
                              <w:rPr>
                                <w:color w:val="000000"/>
                                <w:sz w:val="32"/>
                                <w:szCs w:val="32"/>
                              </w:rPr>
                              <w:t>CSIAC-BCO-2022-247</w:t>
                            </w:r>
                          </w:p>
                          <w:p w14:paraId="3E123ADE" w14:textId="10F35E3F" w:rsidR="00BD3DA8" w:rsidRPr="009D27FD" w:rsidRDefault="00BD3DA8" w:rsidP="00BD3DA8">
                            <w:pPr>
                              <w:rPr>
                                <w:rFonts w:cs="Arial"/>
                                <w:b/>
                                <w:sz w:val="36"/>
                                <w:szCs w:val="36"/>
                              </w:rPr>
                            </w:pPr>
                            <w:r w:rsidRPr="009D27FD">
                              <w:rPr>
                                <w:rFonts w:cs="Arial"/>
                                <w:b/>
                                <w:sz w:val="36"/>
                                <w:szCs w:val="36"/>
                              </w:rPr>
                              <w:t xml:space="preserve">Completed </w:t>
                            </w:r>
                            <w:r w:rsidR="0096026E">
                              <w:rPr>
                                <w:rFonts w:cs="Arial"/>
                                <w:b/>
                                <w:sz w:val="36"/>
                                <w:szCs w:val="36"/>
                              </w:rPr>
                              <w:t>September 2022</w:t>
                            </w:r>
                          </w:p>
                          <w:p w14:paraId="5C692B17" w14:textId="77777777" w:rsidR="00BD3DA8" w:rsidRPr="009B40D2" w:rsidRDefault="00BD3DA8" w:rsidP="00BD3DA8">
                            <w:pPr>
                              <w:rPr>
                                <w:rStyle w:val="leftinfo"/>
                                <w:rFonts w:asciiTheme="minorHAnsi" w:hAnsiTheme="minorHAnsi" w:cs="Arial"/>
                                <w:b/>
                                <w:color w:val="auto"/>
                                <w:sz w:val="20"/>
                                <w:szCs w:val="36"/>
                              </w:rPr>
                            </w:pPr>
                          </w:p>
                          <w:p w14:paraId="49A70665" w14:textId="52F6FE1F" w:rsidR="00BD3DA8" w:rsidRPr="009B40D2" w:rsidRDefault="00A15539" w:rsidP="00BD3DA8">
                            <w:pPr>
                              <w:rPr>
                                <w:rStyle w:val="leftinfo"/>
                                <w:rFonts w:asciiTheme="minorHAnsi" w:hAnsiTheme="minorHAnsi" w:cs="Arial"/>
                                <w:sz w:val="24"/>
                                <w:szCs w:val="24"/>
                              </w:rPr>
                            </w:pPr>
                            <w:r>
                              <w:rPr>
                                <w:rStyle w:val="leftinfo"/>
                                <w:rFonts w:asciiTheme="minorHAnsi" w:hAnsiTheme="minorHAnsi" w:cs="Arial"/>
                                <w:b/>
                                <w:color w:val="BD3019" w:themeColor="accent1"/>
                                <w:sz w:val="24"/>
                                <w:szCs w:val="24"/>
                              </w:rPr>
                              <w:t>CS</w:t>
                            </w:r>
                            <w:r w:rsidR="00BD3DA8" w:rsidRPr="00A15539">
                              <w:rPr>
                                <w:rStyle w:val="leftinfo"/>
                                <w:rFonts w:asciiTheme="minorHAnsi" w:hAnsiTheme="minorHAnsi" w:cs="Arial"/>
                                <w:b/>
                                <w:color w:val="BD3019" w:themeColor="accent1"/>
                                <w:sz w:val="24"/>
                                <w:szCs w:val="24"/>
                              </w:rPr>
                              <w:t>IAC</w:t>
                            </w:r>
                            <w:r w:rsidR="00BD3DA8" w:rsidRPr="00536B42">
                              <w:rPr>
                                <w:rStyle w:val="leftinfo"/>
                                <w:rFonts w:asciiTheme="minorHAnsi" w:hAnsiTheme="minorHAnsi" w:cs="Arial"/>
                                <w:color w:val="0B77BB"/>
                                <w:sz w:val="24"/>
                                <w:szCs w:val="24"/>
                              </w:rPr>
                              <w:t xml:space="preserve"> </w:t>
                            </w:r>
                            <w:r w:rsidR="00BD3DA8" w:rsidRPr="009B40D2">
                              <w:rPr>
                                <w:rStyle w:val="leftinfo"/>
                                <w:rFonts w:asciiTheme="minorHAnsi" w:hAnsiTheme="minorHAnsi" w:cs="Arial"/>
                                <w:color w:val="auto"/>
                                <w:sz w:val="24"/>
                                <w:szCs w:val="24"/>
                              </w:rPr>
                              <w:t xml:space="preserve">is </w:t>
                            </w:r>
                            <w:r w:rsidR="00BD3DA8" w:rsidRPr="009B40D2">
                              <w:rPr>
                                <w:rStyle w:val="leftinfo"/>
                                <w:rFonts w:asciiTheme="minorHAnsi" w:hAnsiTheme="minorHAnsi" w:cs="Arial"/>
                                <w:sz w:val="24"/>
                                <w:szCs w:val="24"/>
                              </w:rPr>
                              <w:t>a Department of Defense Information Analysis Center</w:t>
                            </w:r>
                          </w:p>
                          <w:p w14:paraId="27AD1FE4" w14:textId="77777777" w:rsidR="00BD3DA8" w:rsidRPr="00A15539" w:rsidRDefault="00BD3DA8" w:rsidP="00BD3DA8">
                            <w:pPr>
                              <w:pStyle w:val="BasicParagraph"/>
                              <w:spacing w:before="240"/>
                              <w:rPr>
                                <w:rStyle w:val="leftinfo"/>
                                <w:rFonts w:asciiTheme="minorHAnsi" w:hAnsiTheme="minorHAnsi" w:cs="Arial"/>
                                <w:b/>
                                <w:bCs/>
                                <w:caps/>
                                <w:color w:val="BD3019" w:themeColor="accent1"/>
                                <w:sz w:val="24"/>
                                <w:szCs w:val="24"/>
                              </w:rPr>
                            </w:pPr>
                            <w:r w:rsidRPr="00A15539">
                              <w:rPr>
                                <w:rStyle w:val="leftinfo"/>
                                <w:rFonts w:asciiTheme="minorHAnsi" w:hAnsiTheme="minorHAnsi" w:cs="Arial"/>
                                <w:b/>
                                <w:bCs/>
                                <w:caps/>
                                <w:color w:val="BD3019" w:themeColor="accent1"/>
                                <w:sz w:val="24"/>
                                <w:szCs w:val="24"/>
                              </w:rPr>
                              <w:t>Main OFFICE</w:t>
                            </w:r>
                          </w:p>
                          <w:p w14:paraId="37AD4771" w14:textId="77777777" w:rsidR="00BD3DA8" w:rsidRPr="000933B1" w:rsidRDefault="00BD3DA8" w:rsidP="00BD3DA8">
                            <w:pPr>
                              <w:pStyle w:val="BasicParagraph"/>
                              <w:rPr>
                                <w:rStyle w:val="leftinfo"/>
                                <w:rFonts w:asciiTheme="minorHAnsi" w:hAnsiTheme="minorHAnsi" w:cs="Arial"/>
                                <w:sz w:val="24"/>
                                <w:szCs w:val="24"/>
                              </w:rPr>
                            </w:pPr>
                            <w:r w:rsidRPr="000933B1">
                              <w:rPr>
                                <w:rStyle w:val="leftinfo"/>
                                <w:rFonts w:asciiTheme="minorHAnsi" w:hAnsiTheme="minorHAnsi" w:cs="Arial"/>
                                <w:sz w:val="24"/>
                                <w:szCs w:val="24"/>
                              </w:rPr>
                              <w:t>4695 Millennium Drive</w:t>
                            </w:r>
                          </w:p>
                          <w:p w14:paraId="0D9A9D2F" w14:textId="77777777" w:rsidR="00BD3DA8" w:rsidRPr="000933B1" w:rsidRDefault="00BD3DA8" w:rsidP="00BD3DA8">
                            <w:pPr>
                              <w:pStyle w:val="BasicParagraph"/>
                              <w:rPr>
                                <w:rStyle w:val="leftinfo"/>
                                <w:rFonts w:asciiTheme="minorHAnsi" w:hAnsiTheme="minorHAnsi" w:cs="Arial"/>
                                <w:sz w:val="24"/>
                                <w:szCs w:val="24"/>
                              </w:rPr>
                            </w:pPr>
                            <w:r w:rsidRPr="000933B1">
                              <w:rPr>
                                <w:rStyle w:val="leftinfo"/>
                                <w:rFonts w:asciiTheme="minorHAnsi" w:hAnsiTheme="minorHAnsi" w:cs="Arial"/>
                                <w:sz w:val="24"/>
                                <w:szCs w:val="24"/>
                              </w:rPr>
                              <w:t>Belcamp, MD 21017-1505</w:t>
                            </w:r>
                          </w:p>
                          <w:p w14:paraId="7F8CD376" w14:textId="77777777" w:rsidR="00BD3DA8" w:rsidRDefault="00BD3DA8" w:rsidP="00BD3DA8">
                            <w:pPr>
                              <w:pStyle w:val="BasicParagraph"/>
                              <w:spacing w:after="240"/>
                              <w:rPr>
                                <w:rStyle w:val="leftinfo"/>
                                <w:rFonts w:asciiTheme="minorHAnsi" w:hAnsiTheme="minorHAnsi" w:cs="Arial"/>
                                <w:sz w:val="24"/>
                                <w:szCs w:val="24"/>
                              </w:rPr>
                            </w:pPr>
                            <w:r w:rsidRPr="00A15539">
                              <w:rPr>
                                <w:rStyle w:val="leftinfo"/>
                                <w:rFonts w:asciiTheme="minorHAnsi" w:hAnsiTheme="minorHAnsi" w:cs="Arial"/>
                                <w:color w:val="BD3019" w:themeColor="accent1"/>
                                <w:sz w:val="24"/>
                                <w:szCs w:val="24"/>
                              </w:rPr>
                              <w:t xml:space="preserve">Office:  </w:t>
                            </w:r>
                            <w:r w:rsidRPr="000933B1">
                              <w:rPr>
                                <w:rStyle w:val="leftinfo"/>
                                <w:rFonts w:asciiTheme="minorHAnsi" w:hAnsiTheme="minorHAnsi" w:cs="Arial"/>
                                <w:sz w:val="24"/>
                                <w:szCs w:val="24"/>
                              </w:rPr>
                              <w:t>443-360-4600</w:t>
                            </w:r>
                          </w:p>
                          <w:p w14:paraId="58994955" w14:textId="77777777" w:rsidR="00BD3DA8" w:rsidRPr="00A15539" w:rsidRDefault="00BD3DA8" w:rsidP="00BD3DA8">
                            <w:pPr>
                              <w:spacing w:after="0"/>
                              <w:rPr>
                                <w:rStyle w:val="leftinfo"/>
                                <w:rFonts w:asciiTheme="minorHAnsi" w:hAnsiTheme="minorHAnsi" w:cs="Arial"/>
                                <w:color w:val="BD3019" w:themeColor="accent1"/>
                                <w:sz w:val="24"/>
                                <w:szCs w:val="24"/>
                              </w:rPr>
                            </w:pPr>
                            <w:r w:rsidRPr="00A15539">
                              <w:rPr>
                                <w:rStyle w:val="leftinfo"/>
                                <w:rFonts w:asciiTheme="minorHAnsi" w:hAnsiTheme="minorHAnsi" w:cs="Arial"/>
                                <w:b/>
                                <w:color w:val="BD3019" w:themeColor="accent1"/>
                                <w:sz w:val="24"/>
                                <w:szCs w:val="24"/>
                              </w:rPr>
                              <w:t>REPORT PREPARED BY:</w:t>
                            </w:r>
                            <w:r w:rsidRPr="00A15539">
                              <w:rPr>
                                <w:rStyle w:val="leftinfo"/>
                                <w:rFonts w:asciiTheme="minorHAnsi" w:hAnsiTheme="minorHAnsi" w:cs="Arial"/>
                                <w:color w:val="BD3019" w:themeColor="accent1"/>
                                <w:sz w:val="24"/>
                                <w:szCs w:val="24"/>
                              </w:rPr>
                              <w:t xml:space="preserve"> </w:t>
                            </w:r>
                          </w:p>
                          <w:p w14:paraId="0B9F1846" w14:textId="2BD642CF" w:rsidR="00BD3DA8" w:rsidRDefault="0096026E" w:rsidP="00BD3DA8">
                            <w:pPr>
                              <w:spacing w:after="0"/>
                              <w:rPr>
                                <w:rStyle w:val="leftinfo"/>
                                <w:rFonts w:asciiTheme="minorHAnsi" w:hAnsiTheme="minorHAnsi" w:cs="Arial"/>
                                <w:sz w:val="24"/>
                                <w:szCs w:val="24"/>
                              </w:rPr>
                            </w:pPr>
                            <w:r>
                              <w:rPr>
                                <w:rStyle w:val="leftinfo"/>
                                <w:rFonts w:asciiTheme="minorHAnsi" w:hAnsiTheme="minorHAnsi" w:cs="Arial"/>
                                <w:sz w:val="24"/>
                                <w:szCs w:val="24"/>
                              </w:rPr>
                              <w:t>Olutoye Sekiteri</w:t>
                            </w:r>
                          </w:p>
                          <w:p w14:paraId="7172F976" w14:textId="27BDBC0E" w:rsidR="00BD3DA8" w:rsidRPr="0060782E" w:rsidRDefault="00BD3DA8" w:rsidP="00BD3DA8">
                            <w:r w:rsidRPr="00A15539">
                              <w:rPr>
                                <w:rStyle w:val="leftinfo"/>
                                <w:rFonts w:asciiTheme="minorHAnsi" w:hAnsiTheme="minorHAnsi" w:cs="Arial"/>
                                <w:color w:val="BD3019" w:themeColor="accent1"/>
                                <w:sz w:val="24"/>
                                <w:szCs w:val="24"/>
                              </w:rPr>
                              <w:t xml:space="preserve">Office:  </w:t>
                            </w:r>
                            <w:r w:rsidR="00532983">
                              <w:rPr>
                                <w:rFonts w:cs="Arial"/>
                                <w:szCs w:val="24"/>
                              </w:rPr>
                              <w:t>CSIAC</w:t>
                            </w:r>
                          </w:p>
                        </w:txbxContent>
                      </wps:txbx>
                      <wps:bodyPr rot="0" spcFirstLastPara="0" vertOverflow="overflow" horzOverflow="overflow" vert="horz" wrap="square" lIns="548640" tIns="45720" rIns="5486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2E201" id="Text Box 10" o:spid="_x0000_s1029" type="#_x0000_t202" style="position:absolute;margin-left:36.75pt;margin-top:52.75pt;width:306pt;height:322.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" filled="f" stroked="f" strokeweight=".5pt">
                <v:textbox inset="43.2pt,,43.2pt">
                  <w:txbxContent>
                    <w:p w14:paraId="27A04264" w14:textId="77777777" w:rsidR="00BD3DA8" w:rsidRPr="009D27FD" w:rsidRDefault="00BD3DA8" w:rsidP="00BD3DA8">
                      <w:pPr>
                        <w:spacing w:before="240" w:after="0"/>
                        <w:rPr>
                          <w:rStyle w:val="leftinfo"/>
                          <w:rFonts w:asciiTheme="minorHAnsi" w:hAnsiTheme="minorHAnsi" w:cs="Arial"/>
                          <w:b/>
                          <w:color w:val="auto"/>
                          <w:sz w:val="36"/>
                          <w:szCs w:val="24"/>
                        </w:rPr>
                      </w:pPr>
                      <w:r w:rsidRPr="009D27FD">
                        <w:rPr>
                          <w:rStyle w:val="leftinfo"/>
                          <w:rFonts w:asciiTheme="minorHAnsi" w:hAnsiTheme="minorHAnsi" w:cs="Arial"/>
                          <w:b/>
                          <w:color w:val="auto"/>
                          <w:sz w:val="36"/>
                          <w:szCs w:val="24"/>
                        </w:rPr>
                        <w:t>Report Number:</w:t>
                      </w:r>
                    </w:p>
                    <w:p w14:paraId="63734DCF" w14:textId="77777777" w:rsidR="007C7846" w:rsidRPr="007C7846" w:rsidRDefault="007C7846" w:rsidP="00BD3DA8">
                      <w:pPr>
                        <w:rPr>
                          <w:color w:val="000000"/>
                          <w:sz w:val="32"/>
                          <w:szCs w:val="32"/>
                        </w:rPr>
                      </w:pPr>
                      <w:r w:rsidRPr="007C7846">
                        <w:rPr>
                          <w:color w:val="000000"/>
                          <w:sz w:val="32"/>
                          <w:szCs w:val="32"/>
                        </w:rPr>
                        <w:t>CSIAC-BCO-2022-247</w:t>
                      </w:r>
                    </w:p>
                    <w:p w14:paraId="3E123ADE" w14:textId="10F35E3F" w:rsidR="00BD3DA8" w:rsidRPr="009D27FD" w:rsidRDefault="00BD3DA8" w:rsidP="00BD3DA8">
                      <w:pPr>
                        <w:rPr>
                          <w:rFonts w:cs="Arial"/>
                          <w:b/>
                          <w:sz w:val="36"/>
                          <w:szCs w:val="36"/>
                        </w:rPr>
                      </w:pPr>
                      <w:r w:rsidRPr="009D27FD">
                        <w:rPr>
                          <w:rFonts w:cs="Arial"/>
                          <w:b/>
                          <w:sz w:val="36"/>
                          <w:szCs w:val="36"/>
                        </w:rPr>
                        <w:t xml:space="preserve">Completed </w:t>
                      </w:r>
                      <w:r w:rsidR="0096026E">
                        <w:rPr>
                          <w:rFonts w:cs="Arial"/>
                          <w:b/>
                          <w:sz w:val="36"/>
                          <w:szCs w:val="36"/>
                        </w:rPr>
                        <w:t>September 2022</w:t>
                      </w:r>
                    </w:p>
                    <w:p w14:paraId="5C692B17" w14:textId="77777777" w:rsidR="00BD3DA8" w:rsidRPr="009B40D2" w:rsidRDefault="00BD3DA8" w:rsidP="00BD3DA8">
                      <w:pPr>
                        <w:rPr>
                          <w:rStyle w:val="leftinfo"/>
                          <w:rFonts w:asciiTheme="minorHAnsi" w:hAnsiTheme="minorHAnsi" w:cs="Arial"/>
                          <w:b/>
                          <w:color w:val="auto"/>
                          <w:sz w:val="20"/>
                          <w:szCs w:val="36"/>
                        </w:rPr>
                      </w:pPr>
                    </w:p>
                    <w:p w14:paraId="49A70665" w14:textId="52F6FE1F" w:rsidR="00BD3DA8" w:rsidRPr="009B40D2" w:rsidRDefault="00A15539" w:rsidP="00BD3DA8">
                      <w:pPr>
                        <w:rPr>
                          <w:rStyle w:val="leftinfo"/>
                          <w:rFonts w:asciiTheme="minorHAnsi" w:hAnsiTheme="minorHAnsi" w:cs="Arial"/>
                          <w:sz w:val="24"/>
                          <w:szCs w:val="24"/>
                        </w:rPr>
                      </w:pPr>
                      <w:r>
                        <w:rPr>
                          <w:rStyle w:val="leftinfo"/>
                          <w:rFonts w:asciiTheme="minorHAnsi" w:hAnsiTheme="minorHAnsi" w:cs="Arial"/>
                          <w:b/>
                          <w:color w:val="BD3019" w:themeColor="accent1"/>
                          <w:sz w:val="24"/>
                          <w:szCs w:val="24"/>
                        </w:rPr>
                        <w:t>CS</w:t>
                      </w:r>
                      <w:r w:rsidR="00BD3DA8" w:rsidRPr="00A15539">
                        <w:rPr>
                          <w:rStyle w:val="leftinfo"/>
                          <w:rFonts w:asciiTheme="minorHAnsi" w:hAnsiTheme="minorHAnsi" w:cs="Arial"/>
                          <w:b/>
                          <w:color w:val="BD3019" w:themeColor="accent1"/>
                          <w:sz w:val="24"/>
                          <w:szCs w:val="24"/>
                        </w:rPr>
                        <w:t>IAC</w:t>
                      </w:r>
                      <w:r w:rsidR="00BD3DA8" w:rsidRPr="00536B42">
                        <w:rPr>
                          <w:rStyle w:val="leftinfo"/>
                          <w:rFonts w:asciiTheme="minorHAnsi" w:hAnsiTheme="minorHAnsi" w:cs="Arial"/>
                          <w:color w:val="0B77BB"/>
                          <w:sz w:val="24"/>
                          <w:szCs w:val="24"/>
                        </w:rPr>
                        <w:t xml:space="preserve"> </w:t>
                      </w:r>
                      <w:r w:rsidR="00BD3DA8" w:rsidRPr="009B40D2">
                        <w:rPr>
                          <w:rStyle w:val="leftinfo"/>
                          <w:rFonts w:asciiTheme="minorHAnsi" w:hAnsiTheme="minorHAnsi" w:cs="Arial"/>
                          <w:color w:val="auto"/>
                          <w:sz w:val="24"/>
                          <w:szCs w:val="24"/>
                        </w:rPr>
                        <w:t xml:space="preserve">is </w:t>
                      </w:r>
                      <w:r w:rsidR="00BD3DA8" w:rsidRPr="009B40D2">
                        <w:rPr>
                          <w:rStyle w:val="leftinfo"/>
                          <w:rFonts w:asciiTheme="minorHAnsi" w:hAnsiTheme="minorHAnsi" w:cs="Arial"/>
                          <w:sz w:val="24"/>
                          <w:szCs w:val="24"/>
                        </w:rPr>
                        <w:t>a Department of Defense Information Analysis Center</w:t>
                      </w:r>
                    </w:p>
                    <w:p w14:paraId="27AD1FE4" w14:textId="77777777" w:rsidR="00BD3DA8" w:rsidRPr="00A15539" w:rsidRDefault="00BD3DA8" w:rsidP="00BD3DA8">
                      <w:pPr>
                        <w:pStyle w:val="BasicParagraph"/>
                        <w:spacing w:before="240"/>
                        <w:rPr>
                          <w:rStyle w:val="leftinfo"/>
                          <w:rFonts w:asciiTheme="minorHAnsi" w:hAnsiTheme="minorHAnsi" w:cs="Arial"/>
                          <w:b/>
                          <w:bCs/>
                          <w:caps/>
                          <w:color w:val="BD3019" w:themeColor="accent1"/>
                          <w:sz w:val="24"/>
                          <w:szCs w:val="24"/>
                        </w:rPr>
                      </w:pPr>
                      <w:r w:rsidRPr="00A15539">
                        <w:rPr>
                          <w:rStyle w:val="leftinfo"/>
                          <w:rFonts w:asciiTheme="minorHAnsi" w:hAnsiTheme="minorHAnsi" w:cs="Arial"/>
                          <w:b/>
                          <w:bCs/>
                          <w:caps/>
                          <w:color w:val="BD3019" w:themeColor="accent1"/>
                          <w:sz w:val="24"/>
                          <w:szCs w:val="24"/>
                        </w:rPr>
                        <w:t>Main OFFICE</w:t>
                      </w:r>
                    </w:p>
                    <w:p w14:paraId="37AD4771" w14:textId="77777777" w:rsidR="00BD3DA8" w:rsidRPr="000933B1" w:rsidRDefault="00BD3DA8" w:rsidP="00BD3DA8">
                      <w:pPr>
                        <w:pStyle w:val="BasicParagraph"/>
                        <w:rPr>
                          <w:rStyle w:val="leftinfo"/>
                          <w:rFonts w:asciiTheme="minorHAnsi" w:hAnsiTheme="minorHAnsi" w:cs="Arial"/>
                          <w:sz w:val="24"/>
                          <w:szCs w:val="24"/>
                        </w:rPr>
                      </w:pPr>
                      <w:r w:rsidRPr="000933B1">
                        <w:rPr>
                          <w:rStyle w:val="leftinfo"/>
                          <w:rFonts w:asciiTheme="minorHAnsi" w:hAnsiTheme="minorHAnsi" w:cs="Arial"/>
                          <w:sz w:val="24"/>
                          <w:szCs w:val="24"/>
                        </w:rPr>
                        <w:t>4695 Millennium Drive</w:t>
                      </w:r>
                    </w:p>
                    <w:p w14:paraId="0D9A9D2F" w14:textId="77777777" w:rsidR="00BD3DA8" w:rsidRPr="000933B1" w:rsidRDefault="00BD3DA8" w:rsidP="00BD3DA8">
                      <w:pPr>
                        <w:pStyle w:val="BasicParagraph"/>
                        <w:rPr>
                          <w:rStyle w:val="leftinfo"/>
                          <w:rFonts w:asciiTheme="minorHAnsi" w:hAnsiTheme="minorHAnsi" w:cs="Arial"/>
                          <w:sz w:val="24"/>
                          <w:szCs w:val="24"/>
                        </w:rPr>
                      </w:pPr>
                      <w:r w:rsidRPr="000933B1">
                        <w:rPr>
                          <w:rStyle w:val="leftinfo"/>
                          <w:rFonts w:asciiTheme="minorHAnsi" w:hAnsiTheme="minorHAnsi" w:cs="Arial"/>
                          <w:sz w:val="24"/>
                          <w:szCs w:val="24"/>
                        </w:rPr>
                        <w:t>Belcamp, MD 21017-1505</w:t>
                      </w:r>
                    </w:p>
                    <w:p w14:paraId="7F8CD376" w14:textId="77777777" w:rsidR="00BD3DA8" w:rsidRDefault="00BD3DA8" w:rsidP="00BD3DA8">
                      <w:pPr>
                        <w:pStyle w:val="BasicParagraph"/>
                        <w:spacing w:after="240"/>
                        <w:rPr>
                          <w:rStyle w:val="leftinfo"/>
                          <w:rFonts w:asciiTheme="minorHAnsi" w:hAnsiTheme="minorHAnsi" w:cs="Arial"/>
                          <w:sz w:val="24"/>
                          <w:szCs w:val="24"/>
                        </w:rPr>
                      </w:pPr>
                      <w:r w:rsidRPr="00A15539">
                        <w:rPr>
                          <w:rStyle w:val="leftinfo"/>
                          <w:rFonts w:asciiTheme="minorHAnsi" w:hAnsiTheme="minorHAnsi" w:cs="Arial"/>
                          <w:color w:val="BD3019" w:themeColor="accent1"/>
                          <w:sz w:val="24"/>
                          <w:szCs w:val="24"/>
                        </w:rPr>
                        <w:t xml:space="preserve">Office:  </w:t>
                      </w:r>
                      <w:r w:rsidRPr="000933B1">
                        <w:rPr>
                          <w:rStyle w:val="leftinfo"/>
                          <w:rFonts w:asciiTheme="minorHAnsi" w:hAnsiTheme="minorHAnsi" w:cs="Arial"/>
                          <w:sz w:val="24"/>
                          <w:szCs w:val="24"/>
                        </w:rPr>
                        <w:t>443-360-4600</w:t>
                      </w:r>
                    </w:p>
                    <w:p w14:paraId="58994955" w14:textId="77777777" w:rsidR="00BD3DA8" w:rsidRPr="00A15539" w:rsidRDefault="00BD3DA8" w:rsidP="00BD3DA8">
                      <w:pPr>
                        <w:spacing w:after="0"/>
                        <w:rPr>
                          <w:rStyle w:val="leftinfo"/>
                          <w:rFonts w:asciiTheme="minorHAnsi" w:hAnsiTheme="minorHAnsi" w:cs="Arial"/>
                          <w:color w:val="BD3019" w:themeColor="accent1"/>
                          <w:sz w:val="24"/>
                          <w:szCs w:val="24"/>
                        </w:rPr>
                      </w:pPr>
                      <w:r w:rsidRPr="00A15539">
                        <w:rPr>
                          <w:rStyle w:val="leftinfo"/>
                          <w:rFonts w:asciiTheme="minorHAnsi" w:hAnsiTheme="minorHAnsi" w:cs="Arial"/>
                          <w:b/>
                          <w:color w:val="BD3019" w:themeColor="accent1"/>
                          <w:sz w:val="24"/>
                          <w:szCs w:val="24"/>
                        </w:rPr>
                        <w:t>REPORT PREPARED BY:</w:t>
                      </w:r>
                      <w:r w:rsidRPr="00A15539">
                        <w:rPr>
                          <w:rStyle w:val="leftinfo"/>
                          <w:rFonts w:asciiTheme="minorHAnsi" w:hAnsiTheme="minorHAnsi" w:cs="Arial"/>
                          <w:color w:val="BD3019" w:themeColor="accent1"/>
                          <w:sz w:val="24"/>
                          <w:szCs w:val="24"/>
                        </w:rPr>
                        <w:t xml:space="preserve"> </w:t>
                      </w:r>
                    </w:p>
                    <w:p w14:paraId="0B9F1846" w14:textId="2BD642CF" w:rsidR="00BD3DA8" w:rsidRDefault="0096026E" w:rsidP="00BD3DA8">
                      <w:pPr>
                        <w:spacing w:after="0"/>
                        <w:rPr>
                          <w:rStyle w:val="leftinfo"/>
                          <w:rFonts w:asciiTheme="minorHAnsi" w:hAnsiTheme="minorHAnsi" w:cs="Arial"/>
                          <w:sz w:val="24"/>
                          <w:szCs w:val="24"/>
                        </w:rPr>
                      </w:pPr>
                      <w:r>
                        <w:rPr>
                          <w:rStyle w:val="leftinfo"/>
                          <w:rFonts w:asciiTheme="minorHAnsi" w:hAnsiTheme="minorHAnsi" w:cs="Arial"/>
                          <w:sz w:val="24"/>
                          <w:szCs w:val="24"/>
                        </w:rPr>
                        <w:t>Olutoye Sekiteri</w:t>
                      </w:r>
                    </w:p>
                    <w:p w14:paraId="7172F976" w14:textId="27BDBC0E" w:rsidR="00BD3DA8" w:rsidRPr="0060782E" w:rsidRDefault="00BD3DA8" w:rsidP="00BD3DA8">
                      <w:r w:rsidRPr="00A15539">
                        <w:rPr>
                          <w:rStyle w:val="leftinfo"/>
                          <w:rFonts w:asciiTheme="minorHAnsi" w:hAnsiTheme="minorHAnsi" w:cs="Arial"/>
                          <w:color w:val="BD3019" w:themeColor="accent1"/>
                          <w:sz w:val="24"/>
                          <w:szCs w:val="24"/>
                        </w:rPr>
                        <w:t xml:space="preserve">Office:  </w:t>
                      </w:r>
                      <w:r w:rsidR="00532983">
                        <w:rPr>
                          <w:rFonts w:cs="Arial"/>
                          <w:szCs w:val="24"/>
                        </w:rPr>
                        <w:t>CSIAC</w:t>
                      </w:r>
                    </w:p>
                  </w:txbxContent>
                </v:textbox>
                <w10:wrap anchorx="page"/>
              </v:shape>
            </w:pict>
          </mc:Fallback>
        </mc:AlternateContent>
      </w:r>
    </w:p>
    <w:p w14:paraId="34EC13AF" w14:textId="0457A5A6" w:rsidR="00BD3DA8" w:rsidRPr="00B74DD8" w:rsidRDefault="00BD3DA8" w:rsidP="00B74DD8">
      <w:r w:rsidRPr="00B74DD8">
        <w:tab/>
      </w:r>
    </w:p>
    <w:p w14:paraId="5FBBFBAF" w14:textId="1DD20DE4" w:rsidR="00BD3DA8" w:rsidRPr="00B74DD8" w:rsidRDefault="00BD3DA8" w:rsidP="00B74DD8">
      <w:pPr>
        <w:rPr>
          <w:rFonts w:ascii="Times New Roman" w:hAnsi="Times New Roman" w:cs="Times New Roman"/>
          <w:szCs w:val="24"/>
          <w:u w:val="single"/>
        </w:rPr>
      </w:pPr>
    </w:p>
    <w:p w14:paraId="49B363FB" w14:textId="4C1E0FD3" w:rsidR="00BD3DA8" w:rsidRPr="00B74DD8" w:rsidRDefault="00BD3DA8" w:rsidP="00B74DD8"/>
    <w:p w14:paraId="020F743F" w14:textId="037873C0" w:rsidR="00BD3DA8" w:rsidRPr="00B74DD8" w:rsidRDefault="00BD3DA8" w:rsidP="00B74DD8"/>
    <w:p w14:paraId="25EB431F" w14:textId="76F594BC" w:rsidR="00BD3DA8" w:rsidRPr="00B74DD8" w:rsidRDefault="00BD3DA8" w:rsidP="00B74DD8"/>
    <w:p w14:paraId="4D7AB283" w14:textId="4A9D79DF" w:rsidR="00BD3DA8" w:rsidRPr="00B74DD8" w:rsidRDefault="00BD3DA8" w:rsidP="00B74DD8"/>
    <w:p w14:paraId="771F298C" w14:textId="58C91D87" w:rsidR="00BD3DA8" w:rsidRPr="00B74DD8" w:rsidRDefault="00BD3DA8" w:rsidP="00B74DD8"/>
    <w:p w14:paraId="0189D786" w14:textId="05D64BA5" w:rsidR="00BD3DA8" w:rsidRPr="00B74DD8" w:rsidRDefault="00BD3DA8" w:rsidP="00B74DD8"/>
    <w:p w14:paraId="201DE64E" w14:textId="317A74E6" w:rsidR="00BD3DA8" w:rsidRPr="00B74DD8" w:rsidRDefault="00D74BFE" w:rsidP="00B74DD8">
      <w:r w:rsidRPr="00B74DD8">
        <w:rPr>
          <w:noProof/>
        </w:rPr>
        <mc:AlternateContent>
          <mc:Choice Requires="wps">
            <w:drawing>
              <wp:anchor distT="45720" distB="45720" distL="114300" distR="114300" simplePos="0" relativeHeight="251660800" behindDoc="0" locked="0" layoutInCell="1" allowOverlap="1" wp14:anchorId="6968D694" wp14:editId="41E359BF">
                <wp:simplePos x="0" y="0"/>
                <wp:positionH relativeFrom="margin">
                  <wp:align>right</wp:align>
                </wp:positionH>
                <wp:positionV relativeFrom="paragraph">
                  <wp:posOffset>-156236</wp:posOffset>
                </wp:positionV>
                <wp:extent cx="2889250" cy="1258570"/>
                <wp:effectExtent l="0" t="0" r="635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258570"/>
                        </a:xfrm>
                        <a:prstGeom prst="rect">
                          <a:avLst/>
                        </a:prstGeom>
                        <a:solidFill>
                          <a:srgbClr val="FFFFFF"/>
                        </a:solidFill>
                        <a:ln w="9525">
                          <a:noFill/>
                          <a:miter lim="800000"/>
                          <a:headEnd/>
                          <a:tailEnd/>
                        </a:ln>
                      </wps:spPr>
                      <wps:txbx>
                        <w:txbxContent>
                          <w:p w14:paraId="3EE21CF1" w14:textId="77777777" w:rsidR="00BD3DA8" w:rsidRDefault="00BD3DA8" w:rsidP="00BD3DA8">
                            <w:pPr>
                              <w:rPr>
                                <w:sz w:val="16"/>
                                <w:szCs w:val="16"/>
                              </w:rPr>
                            </w:pPr>
                            <w:r w:rsidRPr="00C5359C">
                              <w:rPr>
                                <w:sz w:val="16"/>
                                <w:szCs w:val="16"/>
                              </w:rPr>
                              <w:t>Information contained in this report does not constitute endorsement by the U</w:t>
                            </w:r>
                            <w:r>
                              <w:rPr>
                                <w:sz w:val="16"/>
                                <w:szCs w:val="16"/>
                              </w:rPr>
                              <w:t>.S.</w:t>
                            </w:r>
                            <w:r w:rsidRPr="00C5359C">
                              <w:rPr>
                                <w:sz w:val="16"/>
                                <w:szCs w:val="16"/>
                              </w:rPr>
                              <w:t xml:space="preserve"> Department of Defense o</w:t>
                            </w:r>
                            <w:r>
                              <w:rPr>
                                <w:sz w:val="16"/>
                                <w:szCs w:val="16"/>
                              </w:rPr>
                              <w:t>r</w:t>
                            </w:r>
                            <w:r w:rsidRPr="00C5359C">
                              <w:rPr>
                                <w:sz w:val="16"/>
                                <w:szCs w:val="16"/>
                              </w:rPr>
                              <w:t xml:space="preserve"> any nonfederal entity or technology sponsored by a nonfederal entity.</w:t>
                            </w:r>
                          </w:p>
                          <w:p w14:paraId="037D24D1" w14:textId="2FBD128C" w:rsidR="00BD3DA8" w:rsidRPr="00C5359C" w:rsidRDefault="00A15539" w:rsidP="00BD3DA8">
                            <w:pPr>
                              <w:rPr>
                                <w:sz w:val="16"/>
                                <w:szCs w:val="16"/>
                              </w:rPr>
                            </w:pPr>
                            <w:r>
                              <w:rPr>
                                <w:sz w:val="16"/>
                                <w:szCs w:val="16"/>
                              </w:rPr>
                              <w:t>CS</w:t>
                            </w:r>
                            <w:r w:rsidR="00BD3DA8">
                              <w:rPr>
                                <w:sz w:val="16"/>
                                <w:szCs w:val="16"/>
                              </w:rPr>
                              <w:t xml:space="preserve">IAC is sponsored by the Defense Technical Information Center, with policy oversight provided by the Office of the Under Secretary of Defense for Research and Engineering.  </w:t>
                            </w:r>
                            <w:r>
                              <w:rPr>
                                <w:sz w:val="16"/>
                                <w:szCs w:val="16"/>
                              </w:rPr>
                              <w:t>CSI</w:t>
                            </w:r>
                            <w:r w:rsidR="00BD3DA8">
                              <w:rPr>
                                <w:sz w:val="16"/>
                                <w:szCs w:val="16"/>
                              </w:rPr>
                              <w:t>AC is operated by the SURVICE Engineering Company.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8D694" id="_x0000_s1030" type="#_x0000_t202" style="position:absolute;margin-left:176.3pt;margin-top:-12.3pt;width:227.5pt;height:99.1pt;z-index:251660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" stroked="f">
                <v:textbox>
                  <w:txbxContent>
                    <w:p w14:paraId="3EE21CF1" w14:textId="77777777" w:rsidR="00BD3DA8" w:rsidRDefault="00BD3DA8" w:rsidP="00BD3DA8">
                      <w:pPr>
                        <w:rPr>
                          <w:sz w:val="16"/>
                          <w:szCs w:val="16"/>
                        </w:rPr>
                      </w:pPr>
                      <w:r w:rsidRPr="00C5359C">
                        <w:rPr>
                          <w:sz w:val="16"/>
                          <w:szCs w:val="16"/>
                        </w:rPr>
                        <w:t>Information contained in this report does not constitute endorsement by the U</w:t>
                      </w:r>
                      <w:r>
                        <w:rPr>
                          <w:sz w:val="16"/>
                          <w:szCs w:val="16"/>
                        </w:rPr>
                        <w:t>.S.</w:t>
                      </w:r>
                      <w:r w:rsidRPr="00C5359C">
                        <w:rPr>
                          <w:sz w:val="16"/>
                          <w:szCs w:val="16"/>
                        </w:rPr>
                        <w:t xml:space="preserve"> Department of Defense o</w:t>
                      </w:r>
                      <w:r>
                        <w:rPr>
                          <w:sz w:val="16"/>
                          <w:szCs w:val="16"/>
                        </w:rPr>
                        <w:t>r</w:t>
                      </w:r>
                      <w:r w:rsidRPr="00C5359C">
                        <w:rPr>
                          <w:sz w:val="16"/>
                          <w:szCs w:val="16"/>
                        </w:rPr>
                        <w:t xml:space="preserve"> any nonfederal entity or technology sponsored by a nonfederal entity.</w:t>
                      </w:r>
                    </w:p>
                    <w:p w14:paraId="037D24D1" w14:textId="2FBD128C" w:rsidR="00BD3DA8" w:rsidRPr="00C5359C" w:rsidRDefault="00A15539" w:rsidP="00BD3DA8">
                      <w:pPr>
                        <w:rPr>
                          <w:sz w:val="16"/>
                          <w:szCs w:val="16"/>
                        </w:rPr>
                      </w:pPr>
                      <w:r>
                        <w:rPr>
                          <w:sz w:val="16"/>
                          <w:szCs w:val="16"/>
                        </w:rPr>
                        <w:t>CS</w:t>
                      </w:r>
                      <w:r w:rsidR="00BD3DA8">
                        <w:rPr>
                          <w:sz w:val="16"/>
                          <w:szCs w:val="16"/>
                        </w:rPr>
                        <w:t xml:space="preserve">IAC is sponsored by the Defense Technical Information Center, with policy oversight provided by the Office of the Under Secretary of Defense for Research and Engineering.  </w:t>
                      </w:r>
                      <w:r>
                        <w:rPr>
                          <w:sz w:val="16"/>
                          <w:szCs w:val="16"/>
                        </w:rPr>
                        <w:t>CSI</w:t>
                      </w:r>
                      <w:r w:rsidR="00BD3DA8">
                        <w:rPr>
                          <w:sz w:val="16"/>
                          <w:szCs w:val="16"/>
                        </w:rPr>
                        <w:t>AC is operated by the SURVICE Engineering Company.</w:t>
                      </w:r>
                    </w:p>
                  </w:txbxContent>
                </v:textbox>
                <w10:wrap type="square" anchorx="margin"/>
              </v:shape>
            </w:pict>
          </mc:Fallback>
        </mc:AlternateContent>
      </w:r>
      <w:r w:rsidR="00BD3DA8" w:rsidRPr="00B74DD8">
        <w:br w:type="page"/>
      </w:r>
    </w:p>
    <w:p w14:paraId="361901C6" w14:textId="77777777" w:rsidR="00BD3DA8" w:rsidRPr="00B74DD8" w:rsidRDefault="00BD3DA8" w:rsidP="00B74DD8">
      <w:pPr>
        <w:pStyle w:val="Heading1"/>
        <w:keepNext w:val="0"/>
        <w:keepLines w:val="0"/>
        <w:spacing w:before="100" w:beforeAutospacing="1" w:after="100" w:afterAutospacing="1"/>
        <w:sectPr w:rsidR="00BD3DA8" w:rsidRPr="00B74DD8" w:rsidSect="00E444CE">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440" w:left="1440" w:header="720" w:footer="432" w:gutter="0"/>
          <w:pgNumType w:fmt="lowerRoman" w:start="1"/>
          <w:cols w:space="720"/>
          <w:docGrid w:linePitch="360"/>
        </w:sectPr>
      </w:pPr>
    </w:p>
    <w:tbl>
      <w:tblPr>
        <w:tblW w:w="11431" w:type="dxa"/>
        <w:jc w:val="center"/>
        <w:tblLayout w:type="fixed"/>
        <w:tblLook w:val="0000" w:firstRow="0" w:lastRow="0" w:firstColumn="0" w:lastColumn="0" w:noHBand="0" w:noVBand="0"/>
      </w:tblPr>
      <w:tblGrid>
        <w:gridCol w:w="1724"/>
        <w:gridCol w:w="1542"/>
        <w:gridCol w:w="157"/>
        <w:gridCol w:w="1748"/>
        <w:gridCol w:w="1391"/>
        <w:gridCol w:w="333"/>
        <w:gridCol w:w="857"/>
        <w:gridCol w:w="388"/>
        <w:gridCol w:w="338"/>
        <w:gridCol w:w="2953"/>
      </w:tblGrid>
      <w:tr w:rsidR="00575833" w:rsidRPr="00B74DD8" w14:paraId="4C8071C5" w14:textId="77777777" w:rsidTr="00E814AD">
        <w:trPr>
          <w:cantSplit/>
          <w:jc w:val="center"/>
        </w:trPr>
        <w:tc>
          <w:tcPr>
            <w:tcW w:w="7752" w:type="dxa"/>
            <w:gridSpan w:val="7"/>
            <w:tcBorders>
              <w:top w:val="single" w:sz="6" w:space="0" w:color="auto"/>
              <w:left w:val="single" w:sz="6" w:space="0" w:color="auto"/>
              <w:bottom w:val="single" w:sz="6" w:space="0" w:color="auto"/>
              <w:right w:val="single" w:sz="6" w:space="0" w:color="auto"/>
            </w:tcBorders>
          </w:tcPr>
          <w:p w14:paraId="265423F8" w14:textId="77777777" w:rsidR="00575833" w:rsidRPr="00B74DD8" w:rsidRDefault="00575833" w:rsidP="00B74DD8">
            <w:pPr>
              <w:pStyle w:val="ReportDocPage"/>
            </w:pPr>
            <w:bookmarkStart w:id="1" w:name="_Hlk37147226"/>
            <w:bookmarkStart w:id="2" w:name="_Toc38473558"/>
            <w:bookmarkStart w:id="3" w:name="_Toc40798205"/>
            <w:bookmarkStart w:id="4" w:name="_Toc1484381"/>
            <w:bookmarkStart w:id="5" w:name="_Hlk517187118"/>
            <w:bookmarkEnd w:id="0"/>
            <w:r w:rsidRPr="00B74DD8">
              <w:lastRenderedPageBreak/>
              <w:t>REPORT DOCUMENTATION PAGE</w:t>
            </w:r>
          </w:p>
        </w:tc>
        <w:tc>
          <w:tcPr>
            <w:tcW w:w="3679" w:type="dxa"/>
            <w:gridSpan w:val="3"/>
            <w:tcBorders>
              <w:top w:val="single" w:sz="6" w:space="0" w:color="auto"/>
              <w:left w:val="single" w:sz="6" w:space="0" w:color="auto"/>
              <w:bottom w:val="single" w:sz="6" w:space="0" w:color="auto"/>
              <w:right w:val="single" w:sz="6" w:space="0" w:color="auto"/>
            </w:tcBorders>
          </w:tcPr>
          <w:p w14:paraId="04F4B28B" w14:textId="77777777" w:rsidR="00575833" w:rsidRPr="00B74DD8" w:rsidRDefault="00575833" w:rsidP="00B74DD8">
            <w:pPr>
              <w:pStyle w:val="FormOMBNo"/>
            </w:pPr>
            <w:r w:rsidRPr="00B74DD8">
              <w:t>Form Approved</w:t>
            </w:r>
          </w:p>
          <w:p w14:paraId="3A7242FB" w14:textId="77777777" w:rsidR="00575833" w:rsidRPr="00B74DD8" w:rsidRDefault="00575833" w:rsidP="00B74DD8">
            <w:pPr>
              <w:pStyle w:val="FormOMBNo"/>
            </w:pPr>
            <w:r w:rsidRPr="00B74DD8">
              <w:t>OMB No. 0704-0188</w:t>
            </w:r>
          </w:p>
        </w:tc>
      </w:tr>
      <w:tr w:rsidR="00575833" w:rsidRPr="00B74DD8" w14:paraId="7A58DB7D" w14:textId="77777777" w:rsidTr="00E814AD">
        <w:trPr>
          <w:cantSplit/>
          <w:jc w:val="center"/>
        </w:trPr>
        <w:tc>
          <w:tcPr>
            <w:tcW w:w="11431" w:type="dxa"/>
            <w:gridSpan w:val="10"/>
            <w:tcBorders>
              <w:top w:val="single" w:sz="6" w:space="0" w:color="auto"/>
              <w:left w:val="single" w:sz="6" w:space="0" w:color="auto"/>
              <w:bottom w:val="single" w:sz="6" w:space="0" w:color="auto"/>
              <w:right w:val="single" w:sz="6" w:space="0" w:color="auto"/>
            </w:tcBorders>
          </w:tcPr>
          <w:p w14:paraId="7699838E" w14:textId="12739BAF" w:rsidR="00575833" w:rsidRPr="00B74DD8" w:rsidRDefault="00575833" w:rsidP="00B74DD8">
            <w:pPr>
              <w:pStyle w:val="IntroPara"/>
            </w:pPr>
            <w:r w:rsidRPr="00B74DD8">
              <w:t xml:space="preserve">Public reporting burden for this collection of information is estimated to average 1 hour per response, including the time for reviewing instructions, searching existing data sources, </w:t>
            </w:r>
            <w:r w:rsidR="003F3A69" w:rsidRPr="00B74DD8">
              <w:t>gathering,</w:t>
            </w:r>
            <w:r w:rsidRPr="00B74DD8">
              <w:t xml:space="preserve"> and maintaining the data needed, and completing and reviewing this collection of information.  Send comments regarding this burden estimate or any other aspect of this collection of information, including suggestions for reducing this burden to Department of Defense, Washington Headquarters Services, Directorate for Information Operations and Reports (0704-0188), 1215 Jefferson Davis Highway, Suite 1204, Arlington, VA  22202-4302.  Respondents should be aware that notwithstanding any other provision of law, no person shall be subject to any penalty for failing to comply with a collection of information if it does not display a currently valid OMB control number.  </w:t>
            </w:r>
            <w:r w:rsidRPr="00B74DD8">
              <w:rPr>
                <w:b/>
                <w:bCs/>
              </w:rPr>
              <w:t>PLEASE DO NOT RETURN YOUR FORM TO THE ABOVE ADDRESS.</w:t>
            </w:r>
          </w:p>
        </w:tc>
      </w:tr>
      <w:tr w:rsidR="00575833" w:rsidRPr="00B74DD8" w14:paraId="6BC4146B" w14:textId="77777777" w:rsidTr="00E814AD">
        <w:trPr>
          <w:cantSplit/>
          <w:trHeight w:hRule="exact" w:val="420"/>
          <w:jc w:val="center"/>
        </w:trPr>
        <w:tc>
          <w:tcPr>
            <w:tcW w:w="3266" w:type="dxa"/>
            <w:gridSpan w:val="2"/>
            <w:tcBorders>
              <w:top w:val="single" w:sz="6" w:space="0" w:color="auto"/>
              <w:left w:val="single" w:sz="6" w:space="0" w:color="auto"/>
              <w:bottom w:val="single" w:sz="6" w:space="0" w:color="auto"/>
              <w:right w:val="single" w:sz="6" w:space="0" w:color="auto"/>
            </w:tcBorders>
          </w:tcPr>
          <w:p w14:paraId="3DE942D2" w14:textId="77777777" w:rsidR="00575833" w:rsidRPr="00B74DD8" w:rsidRDefault="00575833" w:rsidP="00B74DD8">
            <w:pPr>
              <w:pStyle w:val="DateTR"/>
            </w:pPr>
            <w:r w:rsidRPr="00B74DD8">
              <w:rPr>
                <w:rStyle w:val="CellHead"/>
              </w:rPr>
              <w:t xml:space="preserve">1. REPORT DATE </w:t>
            </w:r>
            <w:r w:rsidRPr="00B74DD8">
              <w:rPr>
                <w:rStyle w:val="CellHead"/>
                <w:b w:val="0"/>
                <w:bCs w:val="0"/>
                <w:i/>
                <w:iCs/>
              </w:rPr>
              <w:t>(DD-MM-YYYY)</w:t>
            </w:r>
          </w:p>
          <w:p w14:paraId="38B5483C" w14:textId="71EB4E84" w:rsidR="00575833" w:rsidRPr="00B74DD8" w:rsidRDefault="00532983" w:rsidP="00B74DD8">
            <w:pPr>
              <w:pStyle w:val="ReportDate"/>
              <w:keepNext w:val="0"/>
              <w:widowControl/>
            </w:pPr>
            <w:bookmarkStart w:id="6" w:name="Block1"/>
            <w:bookmarkEnd w:id="6"/>
            <w:r>
              <w:t>01-09-2022</w:t>
            </w:r>
          </w:p>
        </w:tc>
        <w:tc>
          <w:tcPr>
            <w:tcW w:w="4486" w:type="dxa"/>
            <w:gridSpan w:val="5"/>
            <w:tcBorders>
              <w:top w:val="single" w:sz="6" w:space="0" w:color="auto"/>
              <w:left w:val="single" w:sz="6" w:space="0" w:color="auto"/>
              <w:bottom w:val="single" w:sz="6" w:space="0" w:color="auto"/>
              <w:right w:val="single" w:sz="6" w:space="0" w:color="auto"/>
            </w:tcBorders>
          </w:tcPr>
          <w:p w14:paraId="1DA0E663" w14:textId="77777777" w:rsidR="00575833" w:rsidRPr="00B74DD8" w:rsidRDefault="00575833" w:rsidP="00B74DD8">
            <w:pPr>
              <w:pStyle w:val="DateTR"/>
            </w:pPr>
            <w:r w:rsidRPr="00B74DD8">
              <w:rPr>
                <w:rStyle w:val="CellHead"/>
              </w:rPr>
              <w:t>2. REPORT TYPE</w:t>
            </w:r>
          </w:p>
          <w:p w14:paraId="40B32D78" w14:textId="77777777" w:rsidR="00575833" w:rsidRPr="00B74DD8" w:rsidRDefault="00575833" w:rsidP="00B74DD8">
            <w:pPr>
              <w:pStyle w:val="RptType"/>
            </w:pPr>
            <w:bookmarkStart w:id="7" w:name="Block2"/>
            <w:bookmarkEnd w:id="7"/>
            <w:r w:rsidRPr="00B74DD8">
              <w:t>Technical Research Report</w:t>
            </w:r>
          </w:p>
        </w:tc>
        <w:tc>
          <w:tcPr>
            <w:tcW w:w="3679" w:type="dxa"/>
            <w:gridSpan w:val="3"/>
            <w:tcBorders>
              <w:top w:val="single" w:sz="6" w:space="0" w:color="auto"/>
              <w:left w:val="single" w:sz="6" w:space="0" w:color="auto"/>
              <w:bottom w:val="single" w:sz="6" w:space="0" w:color="auto"/>
              <w:right w:val="single" w:sz="6" w:space="0" w:color="auto"/>
            </w:tcBorders>
          </w:tcPr>
          <w:p w14:paraId="34E435B4" w14:textId="12B8EF74" w:rsidR="00575833" w:rsidRPr="00B74DD8" w:rsidRDefault="00575833" w:rsidP="00B74DD8">
            <w:pPr>
              <w:pStyle w:val="DateRange"/>
            </w:pPr>
            <w:r w:rsidRPr="00B74DD8">
              <w:rPr>
                <w:rStyle w:val="CellHead"/>
              </w:rPr>
              <w:t xml:space="preserve">3. DATES COVERED </w:t>
            </w:r>
            <w:r w:rsidRPr="00B74DD8">
              <w:rPr>
                <w:rStyle w:val="CellHead"/>
                <w:b w:val="0"/>
                <w:bCs w:val="0"/>
                <w:i/>
                <w:iCs/>
              </w:rPr>
              <w:t xml:space="preserve">(From </w:t>
            </w:r>
            <w:r w:rsidR="003F3A69" w:rsidRPr="00B74DD8">
              <w:rPr>
                <w:rStyle w:val="CellHead"/>
                <w:b w:val="0"/>
                <w:bCs w:val="0"/>
                <w:i/>
                <w:iCs/>
              </w:rPr>
              <w:t>–</w:t>
            </w:r>
            <w:r w:rsidRPr="00B74DD8">
              <w:rPr>
                <w:rStyle w:val="CellHead"/>
                <w:b w:val="0"/>
                <w:bCs w:val="0"/>
                <w:i/>
                <w:iCs/>
              </w:rPr>
              <w:t xml:space="preserve"> To)</w:t>
            </w:r>
          </w:p>
          <w:p w14:paraId="31ECFD74" w14:textId="2A5FEE5F" w:rsidR="00575833" w:rsidRPr="00B74DD8" w:rsidRDefault="00575833" w:rsidP="00B74DD8">
            <w:pPr>
              <w:pStyle w:val="DateRange"/>
            </w:pPr>
            <w:bookmarkStart w:id="8" w:name="Block3"/>
            <w:bookmarkEnd w:id="8"/>
          </w:p>
        </w:tc>
      </w:tr>
      <w:tr w:rsidR="00575833" w:rsidRPr="00B74DD8" w14:paraId="12E1395D" w14:textId="77777777" w:rsidTr="00E814AD">
        <w:trPr>
          <w:cantSplit/>
          <w:trHeight w:hRule="exact" w:val="460"/>
          <w:jc w:val="center"/>
        </w:trPr>
        <w:tc>
          <w:tcPr>
            <w:tcW w:w="7752" w:type="dxa"/>
            <w:gridSpan w:val="7"/>
            <w:tcBorders>
              <w:top w:val="single" w:sz="6" w:space="0" w:color="auto"/>
              <w:left w:val="single" w:sz="6" w:space="0" w:color="auto"/>
            </w:tcBorders>
          </w:tcPr>
          <w:p w14:paraId="64CEA5E5" w14:textId="339833F4" w:rsidR="00575833" w:rsidRPr="00B74DD8" w:rsidRDefault="00575833" w:rsidP="00B74DD8">
            <w:pPr>
              <w:spacing w:after="0" w:line="240" w:lineRule="auto"/>
              <w:rPr>
                <w:rStyle w:val="CellHead"/>
              </w:rPr>
            </w:pPr>
            <w:r w:rsidRPr="00B74DD8">
              <w:rPr>
                <w:rStyle w:val="CellHead"/>
              </w:rPr>
              <w:t>4. TITLE AND SUBTITLE</w:t>
            </w:r>
            <w:bookmarkStart w:id="9" w:name="Block4a"/>
            <w:bookmarkEnd w:id="9"/>
          </w:p>
          <w:p w14:paraId="710DF2C0" w14:textId="1E9D3D62" w:rsidR="00DF00FF" w:rsidRPr="00B74DD8" w:rsidRDefault="00DF00FF" w:rsidP="00B74DD8">
            <w:pPr>
              <w:spacing w:after="0" w:line="240" w:lineRule="auto"/>
              <w:rPr>
                <w:rFonts w:ascii="Courier" w:eastAsia="Times New Roman" w:hAnsi="Courier" w:cs="Courier"/>
                <w:sz w:val="20"/>
                <w:szCs w:val="20"/>
              </w:rPr>
            </w:pPr>
          </w:p>
          <w:p w14:paraId="66BF2D1D" w14:textId="77777777" w:rsidR="00575833" w:rsidRPr="00B74DD8" w:rsidRDefault="00575833" w:rsidP="00B74DD8">
            <w:pPr>
              <w:pStyle w:val="Blk4Title"/>
            </w:pPr>
          </w:p>
          <w:p w14:paraId="4F329317" w14:textId="77777777" w:rsidR="00575833" w:rsidRPr="00B74DD8" w:rsidRDefault="00575833" w:rsidP="00B74DD8">
            <w:pPr>
              <w:pStyle w:val="Blk4Title"/>
            </w:pPr>
          </w:p>
        </w:tc>
        <w:tc>
          <w:tcPr>
            <w:tcW w:w="3679" w:type="dxa"/>
            <w:gridSpan w:val="3"/>
            <w:tcBorders>
              <w:top w:val="single" w:sz="6" w:space="0" w:color="auto"/>
              <w:left w:val="single" w:sz="6" w:space="0" w:color="auto"/>
              <w:bottom w:val="single" w:sz="6" w:space="0" w:color="auto"/>
              <w:right w:val="single" w:sz="6" w:space="0" w:color="auto"/>
            </w:tcBorders>
          </w:tcPr>
          <w:p w14:paraId="6241C639" w14:textId="77777777" w:rsidR="00575833" w:rsidRPr="00B74DD8" w:rsidRDefault="00575833" w:rsidP="00B74DD8">
            <w:pPr>
              <w:pStyle w:val="FundBlk"/>
              <w:rPr>
                <w:rStyle w:val="CellHead"/>
              </w:rPr>
            </w:pPr>
            <w:r w:rsidRPr="00B74DD8">
              <w:rPr>
                <w:rStyle w:val="CellHead"/>
              </w:rPr>
              <w:t>5a. CONTRACT NUMBER</w:t>
            </w:r>
          </w:p>
          <w:p w14:paraId="105E75FE" w14:textId="24146F1D" w:rsidR="00575833" w:rsidRPr="00B74DD8" w:rsidRDefault="00D35381" w:rsidP="00B74DD8">
            <w:pPr>
              <w:pStyle w:val="ContractNum"/>
            </w:pPr>
            <w:bookmarkStart w:id="10" w:name="Block5a"/>
            <w:bookmarkEnd w:id="10"/>
            <w:r w:rsidRPr="00B74DD8">
              <w:t>FA8075-21-D-0001</w:t>
            </w:r>
          </w:p>
        </w:tc>
      </w:tr>
      <w:tr w:rsidR="00575833" w:rsidRPr="00B74DD8" w14:paraId="442DE0FA" w14:textId="77777777" w:rsidTr="00E814AD">
        <w:trPr>
          <w:cantSplit/>
          <w:trHeight w:hRule="exact" w:val="460"/>
          <w:jc w:val="center"/>
        </w:trPr>
        <w:tc>
          <w:tcPr>
            <w:tcW w:w="7752" w:type="dxa"/>
            <w:gridSpan w:val="7"/>
            <w:tcBorders>
              <w:left w:val="single" w:sz="6" w:space="0" w:color="auto"/>
            </w:tcBorders>
          </w:tcPr>
          <w:p w14:paraId="65625F14" w14:textId="18E76BCD" w:rsidR="00575833" w:rsidRPr="00B74DD8" w:rsidRDefault="0096026E" w:rsidP="00B74DD8">
            <w:pPr>
              <w:pStyle w:val="Subtitle1"/>
            </w:pPr>
            <w:r>
              <w:t xml:space="preserve">Overarching Wireless Technology Program for Flight </w:t>
            </w:r>
            <w:r w:rsidR="00310167">
              <w:t>L</w:t>
            </w:r>
            <w:r>
              <w:t>ines</w:t>
            </w:r>
            <w:r w:rsidR="00DC5649">
              <w:t xml:space="preserve"> in </w:t>
            </w:r>
            <w:r w:rsidR="000663F2">
              <w:t xml:space="preserve">the </w:t>
            </w:r>
            <w:r w:rsidR="00310167">
              <w:t>U.S</w:t>
            </w:r>
            <w:r w:rsidR="00DC5649">
              <w:t xml:space="preserve"> Air Force</w:t>
            </w:r>
          </w:p>
          <w:p w14:paraId="09E6683F" w14:textId="77777777" w:rsidR="00575833" w:rsidRPr="00B74DD8" w:rsidRDefault="00575833" w:rsidP="00B74DD8">
            <w:pPr>
              <w:pStyle w:val="Subtitle1"/>
            </w:pPr>
          </w:p>
        </w:tc>
        <w:tc>
          <w:tcPr>
            <w:tcW w:w="3679" w:type="dxa"/>
            <w:gridSpan w:val="3"/>
            <w:tcBorders>
              <w:top w:val="single" w:sz="6" w:space="0" w:color="auto"/>
              <w:left w:val="single" w:sz="6" w:space="0" w:color="auto"/>
              <w:bottom w:val="single" w:sz="6" w:space="0" w:color="auto"/>
              <w:right w:val="single" w:sz="6" w:space="0" w:color="auto"/>
            </w:tcBorders>
          </w:tcPr>
          <w:p w14:paraId="6739F487" w14:textId="77777777" w:rsidR="00575833" w:rsidRPr="00B74DD8" w:rsidRDefault="00575833" w:rsidP="00B74DD8">
            <w:pPr>
              <w:pStyle w:val="FundBlk"/>
              <w:rPr>
                <w:rStyle w:val="CellHead"/>
              </w:rPr>
            </w:pPr>
            <w:r w:rsidRPr="00B74DD8">
              <w:rPr>
                <w:rStyle w:val="CellHead"/>
              </w:rPr>
              <w:t>5b. GRANT NUMBER</w:t>
            </w:r>
          </w:p>
          <w:p w14:paraId="3566CF5D" w14:textId="77777777" w:rsidR="00575833" w:rsidRPr="00B74DD8" w:rsidRDefault="00575833" w:rsidP="00B74DD8">
            <w:pPr>
              <w:pStyle w:val="GrantNum"/>
            </w:pPr>
            <w:bookmarkStart w:id="11" w:name="Block5b"/>
            <w:bookmarkEnd w:id="11"/>
          </w:p>
        </w:tc>
      </w:tr>
      <w:tr w:rsidR="00B835D2" w:rsidRPr="00B74DD8" w14:paraId="3AD0C486" w14:textId="77777777" w:rsidTr="00E814AD">
        <w:trPr>
          <w:cantSplit/>
          <w:trHeight w:hRule="exact" w:val="460"/>
          <w:jc w:val="center"/>
        </w:trPr>
        <w:tc>
          <w:tcPr>
            <w:tcW w:w="7752" w:type="dxa"/>
            <w:gridSpan w:val="7"/>
            <w:tcBorders>
              <w:left w:val="single" w:sz="6" w:space="0" w:color="auto"/>
              <w:bottom w:val="single" w:sz="6" w:space="0" w:color="auto"/>
            </w:tcBorders>
          </w:tcPr>
          <w:p w14:paraId="19BD87B1" w14:textId="77777777" w:rsidR="00B835D2" w:rsidRPr="00B74DD8" w:rsidRDefault="00B835D2" w:rsidP="00B74DD8">
            <w:pPr>
              <w:pStyle w:val="Subtitle1"/>
            </w:pPr>
            <w:bookmarkStart w:id="12" w:name="Block4c"/>
            <w:bookmarkEnd w:id="12"/>
          </w:p>
          <w:p w14:paraId="795364D7" w14:textId="77777777" w:rsidR="00B835D2" w:rsidRPr="00B74DD8" w:rsidRDefault="00B835D2" w:rsidP="00B74DD8">
            <w:pPr>
              <w:pStyle w:val="Subtitle1"/>
            </w:pPr>
          </w:p>
        </w:tc>
        <w:tc>
          <w:tcPr>
            <w:tcW w:w="3679" w:type="dxa"/>
            <w:gridSpan w:val="3"/>
            <w:tcBorders>
              <w:top w:val="single" w:sz="6" w:space="0" w:color="auto"/>
              <w:left w:val="single" w:sz="6" w:space="0" w:color="auto"/>
              <w:bottom w:val="single" w:sz="6" w:space="0" w:color="auto"/>
              <w:right w:val="single" w:sz="6" w:space="0" w:color="auto"/>
            </w:tcBorders>
          </w:tcPr>
          <w:p w14:paraId="0F508FE8" w14:textId="77777777" w:rsidR="00B835D2" w:rsidRPr="00B74DD8" w:rsidRDefault="00B835D2" w:rsidP="00B74DD8">
            <w:pPr>
              <w:pStyle w:val="FundBlk"/>
              <w:rPr>
                <w:rStyle w:val="CellHead"/>
              </w:rPr>
            </w:pPr>
            <w:r w:rsidRPr="00B74DD8">
              <w:rPr>
                <w:rStyle w:val="CellHead"/>
              </w:rPr>
              <w:t>5c. PROGRAM ELEMENT NUMBER</w:t>
            </w:r>
          </w:p>
          <w:p w14:paraId="20AD7E3E" w14:textId="77777777" w:rsidR="00B835D2" w:rsidRPr="00B74DD8" w:rsidRDefault="00B835D2" w:rsidP="00B74DD8">
            <w:pPr>
              <w:pStyle w:val="ProgElemNum"/>
            </w:pPr>
            <w:bookmarkStart w:id="13" w:name="Block5c"/>
            <w:bookmarkEnd w:id="13"/>
          </w:p>
        </w:tc>
      </w:tr>
      <w:tr w:rsidR="00B835D2" w:rsidRPr="00B74DD8" w14:paraId="5F405102" w14:textId="77777777" w:rsidTr="00E814AD">
        <w:trPr>
          <w:cantSplit/>
          <w:trHeight w:hRule="exact" w:val="460"/>
          <w:jc w:val="center"/>
        </w:trPr>
        <w:tc>
          <w:tcPr>
            <w:tcW w:w="7752" w:type="dxa"/>
            <w:gridSpan w:val="7"/>
            <w:tcBorders>
              <w:top w:val="single" w:sz="6" w:space="0" w:color="auto"/>
              <w:left w:val="single" w:sz="6" w:space="0" w:color="auto"/>
            </w:tcBorders>
          </w:tcPr>
          <w:p w14:paraId="761024C3" w14:textId="77777777" w:rsidR="00B835D2" w:rsidRPr="00B74DD8" w:rsidRDefault="00B835D2" w:rsidP="00B74DD8">
            <w:pPr>
              <w:rPr>
                <w:rStyle w:val="CellHead"/>
              </w:rPr>
            </w:pPr>
            <w:r w:rsidRPr="00B74DD8">
              <w:rPr>
                <w:rStyle w:val="CellHead"/>
              </w:rPr>
              <w:t>6. AUTHOR(S)</w:t>
            </w:r>
          </w:p>
          <w:p w14:paraId="645F561B" w14:textId="77777777" w:rsidR="00B835D2" w:rsidRPr="00B74DD8" w:rsidRDefault="00B835D2" w:rsidP="00B74DD8">
            <w:bookmarkStart w:id="14" w:name="Block6a"/>
            <w:bookmarkEnd w:id="14"/>
          </w:p>
          <w:p w14:paraId="38774105" w14:textId="77777777" w:rsidR="00B835D2" w:rsidRPr="00B74DD8" w:rsidRDefault="00B835D2" w:rsidP="00B74DD8"/>
          <w:p w14:paraId="52063648" w14:textId="77777777" w:rsidR="00B835D2" w:rsidRPr="00B74DD8" w:rsidRDefault="00B835D2" w:rsidP="00B74DD8"/>
          <w:p w14:paraId="535D3D59" w14:textId="77777777" w:rsidR="00B835D2" w:rsidRPr="00B74DD8" w:rsidRDefault="00B835D2" w:rsidP="00B74DD8"/>
        </w:tc>
        <w:tc>
          <w:tcPr>
            <w:tcW w:w="3679" w:type="dxa"/>
            <w:gridSpan w:val="3"/>
            <w:tcBorders>
              <w:left w:val="single" w:sz="6" w:space="0" w:color="auto"/>
              <w:right w:val="single" w:sz="6" w:space="0" w:color="auto"/>
            </w:tcBorders>
          </w:tcPr>
          <w:p w14:paraId="3B076D54" w14:textId="77777777" w:rsidR="00B835D2" w:rsidRPr="00B74DD8" w:rsidRDefault="00B835D2" w:rsidP="00B74DD8">
            <w:pPr>
              <w:pStyle w:val="FundBlk"/>
              <w:rPr>
                <w:rStyle w:val="CellHead"/>
              </w:rPr>
            </w:pPr>
            <w:r w:rsidRPr="00B74DD8">
              <w:rPr>
                <w:rStyle w:val="CellHead"/>
              </w:rPr>
              <w:t>5d. PROJECT NUMBER</w:t>
            </w:r>
          </w:p>
          <w:p w14:paraId="26F9FBDF" w14:textId="77777777" w:rsidR="00B835D2" w:rsidRPr="00B74DD8" w:rsidRDefault="00B835D2" w:rsidP="00B74DD8">
            <w:pPr>
              <w:pStyle w:val="ProjectNum"/>
            </w:pPr>
            <w:bookmarkStart w:id="15" w:name="Block5d"/>
            <w:bookmarkEnd w:id="15"/>
          </w:p>
        </w:tc>
      </w:tr>
      <w:tr w:rsidR="00B835D2" w:rsidRPr="00B74DD8" w14:paraId="0D80DB0D" w14:textId="77777777" w:rsidTr="00E814AD">
        <w:trPr>
          <w:cantSplit/>
          <w:trHeight w:hRule="exact" w:val="460"/>
          <w:jc w:val="center"/>
        </w:trPr>
        <w:tc>
          <w:tcPr>
            <w:tcW w:w="7752" w:type="dxa"/>
            <w:gridSpan w:val="7"/>
            <w:tcBorders>
              <w:left w:val="single" w:sz="6" w:space="0" w:color="auto"/>
            </w:tcBorders>
          </w:tcPr>
          <w:p w14:paraId="4170A001" w14:textId="3B327EA0" w:rsidR="00B835D2" w:rsidRPr="00B74DD8" w:rsidRDefault="0096026E" w:rsidP="00B74DD8">
            <w:pPr>
              <w:rPr>
                <w:rFonts w:ascii="Courier New" w:hAnsi="Courier New" w:cs="Courier New"/>
                <w:sz w:val="20"/>
                <w:szCs w:val="20"/>
              </w:rPr>
            </w:pPr>
            <w:bookmarkStart w:id="16" w:name="Block6b"/>
            <w:bookmarkEnd w:id="16"/>
            <w:r>
              <w:rPr>
                <w:rFonts w:ascii="Courier New" w:hAnsi="Courier New" w:cs="Courier New"/>
                <w:sz w:val="20"/>
                <w:szCs w:val="20"/>
              </w:rPr>
              <w:t>Olutoye Sekiteri</w:t>
            </w:r>
          </w:p>
          <w:p w14:paraId="18B71DE2" w14:textId="77777777" w:rsidR="00B835D2" w:rsidRPr="00B74DD8" w:rsidRDefault="00B835D2" w:rsidP="00B74DD8">
            <w:bookmarkStart w:id="17" w:name="Block6c"/>
            <w:bookmarkEnd w:id="17"/>
          </w:p>
          <w:p w14:paraId="44022092" w14:textId="77777777" w:rsidR="00B835D2" w:rsidRPr="00B74DD8" w:rsidRDefault="00B835D2" w:rsidP="00B74DD8"/>
          <w:p w14:paraId="20A86718" w14:textId="77777777" w:rsidR="00B835D2" w:rsidRPr="00B74DD8" w:rsidRDefault="00B835D2" w:rsidP="00B74DD8"/>
        </w:tc>
        <w:tc>
          <w:tcPr>
            <w:tcW w:w="3679" w:type="dxa"/>
            <w:gridSpan w:val="3"/>
            <w:tcBorders>
              <w:top w:val="single" w:sz="6" w:space="0" w:color="auto"/>
              <w:left w:val="single" w:sz="6" w:space="0" w:color="auto"/>
              <w:bottom w:val="single" w:sz="6" w:space="0" w:color="auto"/>
              <w:right w:val="single" w:sz="6" w:space="0" w:color="auto"/>
            </w:tcBorders>
          </w:tcPr>
          <w:p w14:paraId="7787C654" w14:textId="77777777" w:rsidR="00B835D2" w:rsidRPr="00B74DD8" w:rsidRDefault="00B835D2" w:rsidP="00B74DD8">
            <w:pPr>
              <w:pStyle w:val="FundBlk"/>
              <w:rPr>
                <w:rStyle w:val="CellHead"/>
              </w:rPr>
            </w:pPr>
            <w:r w:rsidRPr="00B74DD8">
              <w:rPr>
                <w:rStyle w:val="CellHead"/>
              </w:rPr>
              <w:t>5e. TASK NUMBER</w:t>
            </w:r>
          </w:p>
          <w:p w14:paraId="2ED070B7" w14:textId="77777777" w:rsidR="00B835D2" w:rsidRPr="00B74DD8" w:rsidRDefault="00B835D2" w:rsidP="00B74DD8">
            <w:pPr>
              <w:pStyle w:val="TaskNum"/>
            </w:pPr>
            <w:bookmarkStart w:id="18" w:name="Block5e"/>
            <w:bookmarkEnd w:id="18"/>
          </w:p>
        </w:tc>
      </w:tr>
      <w:tr w:rsidR="00C31554" w:rsidRPr="00B74DD8" w14:paraId="28661F96" w14:textId="77777777" w:rsidTr="00E814AD">
        <w:trPr>
          <w:cantSplit/>
          <w:trHeight w:hRule="exact" w:val="460"/>
          <w:jc w:val="center"/>
        </w:trPr>
        <w:tc>
          <w:tcPr>
            <w:tcW w:w="7752" w:type="dxa"/>
            <w:gridSpan w:val="7"/>
            <w:tcBorders>
              <w:left w:val="single" w:sz="6" w:space="0" w:color="auto"/>
              <w:bottom w:val="single" w:sz="6" w:space="0" w:color="auto"/>
            </w:tcBorders>
          </w:tcPr>
          <w:p w14:paraId="1EFEA406" w14:textId="77777777" w:rsidR="00C31554" w:rsidRPr="00B74DD8" w:rsidRDefault="00C31554" w:rsidP="00B74DD8">
            <w:pPr>
              <w:rPr>
                <w:rFonts w:ascii="Courier New" w:hAnsi="Courier New" w:cs="Courier New"/>
                <w:sz w:val="20"/>
                <w:szCs w:val="20"/>
              </w:rPr>
            </w:pPr>
            <w:bookmarkStart w:id="19" w:name="Block6d"/>
            <w:bookmarkEnd w:id="19"/>
          </w:p>
          <w:p w14:paraId="29E7421D" w14:textId="77777777" w:rsidR="00C31554" w:rsidRPr="00B74DD8" w:rsidRDefault="00C31554" w:rsidP="00B74DD8"/>
          <w:p w14:paraId="27E01466" w14:textId="77777777" w:rsidR="00C31554" w:rsidRPr="00B74DD8" w:rsidRDefault="00C31554" w:rsidP="00B74DD8"/>
          <w:p w14:paraId="40462B54" w14:textId="77777777" w:rsidR="00C31554" w:rsidRPr="00B74DD8" w:rsidRDefault="00C31554" w:rsidP="00B74DD8"/>
        </w:tc>
        <w:tc>
          <w:tcPr>
            <w:tcW w:w="3679" w:type="dxa"/>
            <w:gridSpan w:val="3"/>
            <w:tcBorders>
              <w:left w:val="single" w:sz="6" w:space="0" w:color="auto"/>
              <w:right w:val="single" w:sz="6" w:space="0" w:color="auto"/>
            </w:tcBorders>
          </w:tcPr>
          <w:p w14:paraId="5EF914F9" w14:textId="77777777" w:rsidR="00C31554" w:rsidRPr="00B74DD8" w:rsidRDefault="00C31554" w:rsidP="00B74DD8">
            <w:pPr>
              <w:pStyle w:val="WorkUnitNum"/>
            </w:pPr>
            <w:r w:rsidRPr="00B74DD8">
              <w:rPr>
                <w:rStyle w:val="CellHead"/>
              </w:rPr>
              <w:t>5f. WORK UNIT NUMBER</w:t>
            </w:r>
          </w:p>
          <w:p w14:paraId="14A67E09" w14:textId="77777777" w:rsidR="00C31554" w:rsidRPr="00B74DD8" w:rsidRDefault="00C31554" w:rsidP="00B74DD8">
            <w:pPr>
              <w:pStyle w:val="WorkUnitNum"/>
            </w:pPr>
            <w:bookmarkStart w:id="20" w:name="Block5f"/>
            <w:bookmarkEnd w:id="20"/>
          </w:p>
          <w:p w14:paraId="523DD01F" w14:textId="77777777" w:rsidR="00C31554" w:rsidRPr="00B74DD8" w:rsidRDefault="00C31554" w:rsidP="00B74DD8">
            <w:pPr>
              <w:pStyle w:val="WorkUnitNum"/>
            </w:pPr>
            <w:bookmarkStart w:id="21" w:name="Block5fa"/>
            <w:bookmarkEnd w:id="21"/>
          </w:p>
        </w:tc>
      </w:tr>
      <w:tr w:rsidR="00C31554" w:rsidRPr="00B74DD8" w14:paraId="51F97DDC" w14:textId="77777777" w:rsidTr="00E814AD">
        <w:trPr>
          <w:cantSplit/>
          <w:trHeight w:hRule="exact" w:val="400"/>
          <w:jc w:val="center"/>
        </w:trPr>
        <w:tc>
          <w:tcPr>
            <w:tcW w:w="7752" w:type="dxa"/>
            <w:gridSpan w:val="7"/>
            <w:tcBorders>
              <w:left w:val="single" w:sz="6" w:space="0" w:color="auto"/>
              <w:right w:val="single" w:sz="6" w:space="0" w:color="auto"/>
            </w:tcBorders>
          </w:tcPr>
          <w:p w14:paraId="70D68DAA" w14:textId="77777777" w:rsidR="00C31554" w:rsidRPr="00B74DD8" w:rsidRDefault="00C31554" w:rsidP="00B74DD8">
            <w:pPr>
              <w:pStyle w:val="PerfOrgBlk"/>
              <w:rPr>
                <w:rStyle w:val="CellHead"/>
              </w:rPr>
            </w:pPr>
            <w:r w:rsidRPr="00B74DD8">
              <w:rPr>
                <w:rStyle w:val="CellHead"/>
              </w:rPr>
              <w:t>7. PERFORMING ORGANIZATION NAME(S) AND ADDRESS(ES)</w:t>
            </w:r>
          </w:p>
          <w:p w14:paraId="72059A3B" w14:textId="77777777" w:rsidR="00C31554" w:rsidRPr="00B74DD8" w:rsidRDefault="00C31554" w:rsidP="00B74DD8">
            <w:pPr>
              <w:pStyle w:val="PerfOrgBlk"/>
            </w:pPr>
          </w:p>
          <w:p w14:paraId="5BFAC3CA" w14:textId="77777777" w:rsidR="00C31554" w:rsidRPr="00B74DD8" w:rsidRDefault="00C31554" w:rsidP="00B74DD8">
            <w:pPr>
              <w:pStyle w:val="PerfOrgBlk"/>
            </w:pPr>
            <w:r w:rsidRPr="00B74DD8">
              <w:rPr>
                <w:rStyle w:val="CellHead"/>
              </w:rPr>
              <w:t>AND ADDRESS(ES)</w:t>
            </w:r>
          </w:p>
        </w:tc>
        <w:tc>
          <w:tcPr>
            <w:tcW w:w="3679" w:type="dxa"/>
            <w:gridSpan w:val="3"/>
            <w:tcBorders>
              <w:top w:val="single" w:sz="6" w:space="0" w:color="auto"/>
              <w:left w:val="nil"/>
              <w:right w:val="single" w:sz="6" w:space="0" w:color="auto"/>
            </w:tcBorders>
          </w:tcPr>
          <w:p w14:paraId="3AC5D141" w14:textId="1F2511DD" w:rsidR="00C31554" w:rsidRPr="00B74DD8" w:rsidRDefault="00C31554" w:rsidP="00B74DD8">
            <w:pPr>
              <w:pStyle w:val="PORptNum"/>
              <w:ind w:left="171" w:hanging="171"/>
            </w:pPr>
            <w:r w:rsidRPr="00B74DD8">
              <w:rPr>
                <w:rStyle w:val="CellHead"/>
              </w:rPr>
              <w:t>8. PERFORMING ORGANIZATION REPORT</w:t>
            </w:r>
            <w:r w:rsidR="00C22665" w:rsidRPr="00B74DD8">
              <w:rPr>
                <w:rStyle w:val="CellHead"/>
              </w:rPr>
              <w:br/>
            </w:r>
            <w:r w:rsidRPr="00B74DD8">
              <w:rPr>
                <w:rStyle w:val="CellHead"/>
              </w:rPr>
              <w:t>NUMBER</w:t>
            </w:r>
          </w:p>
        </w:tc>
      </w:tr>
      <w:tr w:rsidR="00C31554" w:rsidRPr="00B74DD8" w14:paraId="3B3B3573" w14:textId="77777777" w:rsidTr="00E814AD">
        <w:trPr>
          <w:cantSplit/>
          <w:trHeight w:hRule="exact" w:val="1200"/>
          <w:jc w:val="center"/>
        </w:trPr>
        <w:tc>
          <w:tcPr>
            <w:tcW w:w="6562" w:type="dxa"/>
            <w:gridSpan w:val="5"/>
            <w:tcBorders>
              <w:left w:val="single" w:sz="6" w:space="0" w:color="auto"/>
              <w:bottom w:val="single" w:sz="6" w:space="0" w:color="auto"/>
            </w:tcBorders>
          </w:tcPr>
          <w:p w14:paraId="6B5E3331" w14:textId="0F5750D7" w:rsidR="00C31554" w:rsidRPr="00B74DD8" w:rsidRDefault="00A15539" w:rsidP="00B74DD8">
            <w:pPr>
              <w:pStyle w:val="PerfOrgBlk"/>
              <w:rPr>
                <w:rStyle w:val="PerfOrg"/>
              </w:rPr>
            </w:pPr>
            <w:bookmarkStart w:id="22" w:name="Block7"/>
            <w:bookmarkEnd w:id="22"/>
            <w:r>
              <w:rPr>
                <w:rStyle w:val="PerfOrg"/>
              </w:rPr>
              <w:t>Cyber</w:t>
            </w:r>
            <w:r w:rsidR="00F37050">
              <w:rPr>
                <w:rStyle w:val="PerfOrg"/>
              </w:rPr>
              <w:t>s</w:t>
            </w:r>
            <w:r>
              <w:rPr>
                <w:rStyle w:val="PerfOrg"/>
              </w:rPr>
              <w:t>ecurity</w:t>
            </w:r>
            <w:r w:rsidR="00C31554" w:rsidRPr="00B74DD8">
              <w:rPr>
                <w:rStyle w:val="PerfOrg"/>
              </w:rPr>
              <w:t xml:space="preserve"> </w:t>
            </w:r>
            <w:r w:rsidR="005E3009">
              <w:rPr>
                <w:rStyle w:val="PerfOrg"/>
              </w:rPr>
              <w:t xml:space="preserve">&amp; Information Systems </w:t>
            </w:r>
            <w:r w:rsidR="00C31554" w:rsidRPr="00B74DD8">
              <w:rPr>
                <w:rStyle w:val="PerfOrg"/>
              </w:rPr>
              <w:t>Information Analysis Center (</w:t>
            </w:r>
            <w:r>
              <w:rPr>
                <w:rStyle w:val="PerfOrg"/>
              </w:rPr>
              <w:t>CS</w:t>
            </w:r>
            <w:r w:rsidR="00C31554" w:rsidRPr="00B74DD8">
              <w:rPr>
                <w:rStyle w:val="PerfOrg"/>
              </w:rPr>
              <w:t>IAC)</w:t>
            </w:r>
          </w:p>
          <w:p w14:paraId="17DEC994" w14:textId="77777777" w:rsidR="00C31554" w:rsidRPr="00B74DD8" w:rsidRDefault="00C31554" w:rsidP="00B74DD8">
            <w:pPr>
              <w:pStyle w:val="PerfOrgBlk"/>
              <w:rPr>
                <w:rStyle w:val="PerfOrg"/>
              </w:rPr>
            </w:pPr>
            <w:r w:rsidRPr="00B74DD8">
              <w:rPr>
                <w:rStyle w:val="PerfOrg"/>
              </w:rPr>
              <w:t>SURVICE Engineering Company</w:t>
            </w:r>
          </w:p>
          <w:p w14:paraId="58E7E019" w14:textId="77777777" w:rsidR="00C31554" w:rsidRPr="00B74DD8" w:rsidRDefault="00C31554" w:rsidP="00B74DD8">
            <w:pPr>
              <w:pStyle w:val="PerfOrgBlk"/>
              <w:rPr>
                <w:rStyle w:val="PerfOrg"/>
              </w:rPr>
            </w:pPr>
            <w:r w:rsidRPr="00B74DD8">
              <w:rPr>
                <w:rStyle w:val="PerfOrg"/>
              </w:rPr>
              <w:t>4695 Millennium Drive</w:t>
            </w:r>
          </w:p>
          <w:p w14:paraId="528CF4CD" w14:textId="77777777" w:rsidR="00C31554" w:rsidRPr="00B74DD8" w:rsidRDefault="00C31554" w:rsidP="00B74DD8">
            <w:pPr>
              <w:pStyle w:val="PerfOrgBlk"/>
              <w:rPr>
                <w:rStyle w:val="PerfOrg"/>
              </w:rPr>
            </w:pPr>
            <w:r w:rsidRPr="00B74DD8">
              <w:rPr>
                <w:rStyle w:val="PerfOrg"/>
              </w:rPr>
              <w:t>Belcamp, MD 21017-1505</w:t>
            </w:r>
          </w:p>
          <w:p w14:paraId="04982E86" w14:textId="77777777" w:rsidR="00C31554" w:rsidRPr="00B74DD8" w:rsidRDefault="00C31554" w:rsidP="00B74DD8">
            <w:pPr>
              <w:pStyle w:val="PerfOrgBlk"/>
              <w:rPr>
                <w:rStyle w:val="PerfOrg"/>
              </w:rPr>
            </w:pPr>
          </w:p>
          <w:p w14:paraId="5D3D7A2F" w14:textId="77777777" w:rsidR="00C31554" w:rsidRPr="00B74DD8" w:rsidRDefault="00C31554" w:rsidP="00B74DD8">
            <w:pPr>
              <w:pStyle w:val="PerfOrgBlk"/>
              <w:rPr>
                <w:rStyle w:val="PerfOrg"/>
              </w:rPr>
            </w:pPr>
          </w:p>
          <w:p w14:paraId="1A853D0F" w14:textId="77777777" w:rsidR="00C31554" w:rsidRPr="00B74DD8" w:rsidRDefault="00C31554" w:rsidP="00B74DD8">
            <w:pPr>
              <w:pStyle w:val="PerfOrgBlk"/>
              <w:rPr>
                <w:rStyle w:val="PerfOrg"/>
              </w:rPr>
            </w:pPr>
          </w:p>
          <w:p w14:paraId="04843614" w14:textId="77777777" w:rsidR="00C31554" w:rsidRPr="00B74DD8" w:rsidRDefault="00C31554" w:rsidP="00B74DD8">
            <w:pPr>
              <w:pStyle w:val="PerfOrgBlk"/>
              <w:rPr>
                <w:rStyle w:val="PerfOrg"/>
              </w:rPr>
            </w:pPr>
          </w:p>
          <w:p w14:paraId="5F1B57A2" w14:textId="77777777" w:rsidR="00C31554" w:rsidRPr="00B74DD8" w:rsidRDefault="00C31554" w:rsidP="00B74DD8">
            <w:pPr>
              <w:pStyle w:val="PerfOrgBlk"/>
              <w:rPr>
                <w:rStyle w:val="PerfOrg"/>
              </w:rPr>
            </w:pPr>
          </w:p>
          <w:p w14:paraId="36FDCECC" w14:textId="77777777" w:rsidR="00C31554" w:rsidRPr="00B74DD8" w:rsidRDefault="00C31554" w:rsidP="00B74DD8">
            <w:pPr>
              <w:pStyle w:val="PerfOrgBlk"/>
              <w:rPr>
                <w:rStyle w:val="PerfOrg"/>
              </w:rPr>
            </w:pPr>
          </w:p>
          <w:p w14:paraId="41F345FF" w14:textId="77777777" w:rsidR="00C31554" w:rsidRPr="00B74DD8" w:rsidRDefault="00C31554" w:rsidP="00B74DD8">
            <w:pPr>
              <w:pStyle w:val="PerfOrgBlk"/>
              <w:rPr>
                <w:rStyle w:val="PerfOrg"/>
              </w:rPr>
            </w:pPr>
          </w:p>
          <w:p w14:paraId="2CD111F8" w14:textId="77777777" w:rsidR="00C31554" w:rsidRPr="00B74DD8" w:rsidRDefault="00C31554" w:rsidP="00B74DD8">
            <w:pPr>
              <w:pStyle w:val="PerfOrgBlk"/>
              <w:rPr>
                <w:rStyle w:val="PerfOrg"/>
              </w:rPr>
            </w:pPr>
          </w:p>
          <w:p w14:paraId="6BAB11C3" w14:textId="77777777" w:rsidR="00C31554" w:rsidRPr="00B74DD8" w:rsidRDefault="00C31554" w:rsidP="00B74DD8">
            <w:pPr>
              <w:pStyle w:val="PerfOrgBlk"/>
              <w:rPr>
                <w:rStyle w:val="PerfOrg"/>
              </w:rPr>
            </w:pPr>
          </w:p>
        </w:tc>
        <w:tc>
          <w:tcPr>
            <w:tcW w:w="1190" w:type="dxa"/>
            <w:gridSpan w:val="2"/>
            <w:tcBorders>
              <w:bottom w:val="single" w:sz="6" w:space="0" w:color="auto"/>
              <w:right w:val="single" w:sz="6" w:space="0" w:color="auto"/>
            </w:tcBorders>
          </w:tcPr>
          <w:p w14:paraId="1CD5484C" w14:textId="77777777" w:rsidR="00C31554" w:rsidRPr="00B74DD8" w:rsidRDefault="00C31554" w:rsidP="00B74DD8">
            <w:pPr>
              <w:pStyle w:val="PerfOrgBlk"/>
              <w:rPr>
                <w:rStyle w:val="PerfOrg"/>
              </w:rPr>
            </w:pPr>
            <w:bookmarkStart w:id="23" w:name="Block72"/>
            <w:bookmarkEnd w:id="23"/>
          </w:p>
          <w:p w14:paraId="3D435929" w14:textId="77777777" w:rsidR="00C31554" w:rsidRPr="00B74DD8" w:rsidRDefault="00C31554" w:rsidP="00B74DD8">
            <w:pPr>
              <w:pStyle w:val="PerfOrgBlk"/>
              <w:rPr>
                <w:rStyle w:val="PerfOrg"/>
              </w:rPr>
            </w:pPr>
          </w:p>
          <w:p w14:paraId="5BC053A8" w14:textId="77777777" w:rsidR="00C31554" w:rsidRPr="00B74DD8" w:rsidRDefault="00C31554" w:rsidP="00B74DD8">
            <w:pPr>
              <w:pStyle w:val="PerfOrgBlk"/>
              <w:rPr>
                <w:rStyle w:val="PerfOrg"/>
              </w:rPr>
            </w:pPr>
          </w:p>
          <w:p w14:paraId="7C564518" w14:textId="77777777" w:rsidR="00C31554" w:rsidRPr="00B74DD8" w:rsidRDefault="00C31554" w:rsidP="00B74DD8">
            <w:pPr>
              <w:pStyle w:val="PerfOrgBlk"/>
              <w:rPr>
                <w:rStyle w:val="PerfOrg"/>
              </w:rPr>
            </w:pPr>
          </w:p>
          <w:p w14:paraId="14A5AD98" w14:textId="77777777" w:rsidR="00C31554" w:rsidRPr="00B74DD8" w:rsidRDefault="00C31554" w:rsidP="00B74DD8">
            <w:pPr>
              <w:pStyle w:val="PerfOrgBlk"/>
              <w:rPr>
                <w:rStyle w:val="PerfOrg"/>
              </w:rPr>
            </w:pPr>
          </w:p>
        </w:tc>
        <w:tc>
          <w:tcPr>
            <w:tcW w:w="3679" w:type="dxa"/>
            <w:gridSpan w:val="3"/>
            <w:tcBorders>
              <w:left w:val="nil"/>
              <w:bottom w:val="single" w:sz="6" w:space="0" w:color="auto"/>
              <w:right w:val="single" w:sz="6" w:space="0" w:color="auto"/>
            </w:tcBorders>
          </w:tcPr>
          <w:p w14:paraId="33016E12" w14:textId="77777777" w:rsidR="00C31554" w:rsidRPr="00B74DD8" w:rsidRDefault="00C31554" w:rsidP="00B74DD8">
            <w:pPr>
              <w:pStyle w:val="PORptNum"/>
            </w:pPr>
            <w:bookmarkStart w:id="24" w:name="Block8"/>
            <w:bookmarkEnd w:id="24"/>
          </w:p>
          <w:p w14:paraId="58E877D0" w14:textId="77777777" w:rsidR="00C31554" w:rsidRPr="00B74DD8" w:rsidRDefault="00C31554" w:rsidP="00B74DD8">
            <w:pPr>
              <w:pStyle w:val="PORptNum"/>
            </w:pPr>
          </w:p>
          <w:p w14:paraId="69494725" w14:textId="77777777" w:rsidR="00C31554" w:rsidRPr="00B74DD8" w:rsidRDefault="00C31554" w:rsidP="00B74DD8">
            <w:pPr>
              <w:pStyle w:val="PORptNum"/>
            </w:pPr>
            <w:bookmarkStart w:id="25" w:name="Block8a"/>
            <w:bookmarkEnd w:id="25"/>
          </w:p>
        </w:tc>
      </w:tr>
      <w:tr w:rsidR="00C31554" w:rsidRPr="00B74DD8" w14:paraId="4AF70AFF" w14:textId="77777777" w:rsidTr="00E814AD">
        <w:trPr>
          <w:cantSplit/>
          <w:jc w:val="center"/>
        </w:trPr>
        <w:tc>
          <w:tcPr>
            <w:tcW w:w="7752" w:type="dxa"/>
            <w:gridSpan w:val="7"/>
            <w:tcBorders>
              <w:top w:val="single" w:sz="6" w:space="0" w:color="auto"/>
              <w:left w:val="single" w:sz="6" w:space="0" w:color="auto"/>
              <w:right w:val="single" w:sz="6" w:space="0" w:color="auto"/>
            </w:tcBorders>
          </w:tcPr>
          <w:p w14:paraId="697E62E7" w14:textId="3C97211B" w:rsidR="00C31554" w:rsidRPr="00B74DD8" w:rsidRDefault="00C31554" w:rsidP="00B74DD8">
            <w:pPr>
              <w:pStyle w:val="SpMoOrgBlk"/>
            </w:pPr>
            <w:r w:rsidRPr="00B74DD8">
              <w:rPr>
                <w:rStyle w:val="CellHead"/>
              </w:rPr>
              <w:t>9. SPONSORING</w:t>
            </w:r>
            <w:r w:rsidR="003F3A69" w:rsidRPr="00B74DD8">
              <w:rPr>
                <w:rStyle w:val="CellHead"/>
              </w:rPr>
              <w:t>/</w:t>
            </w:r>
            <w:r w:rsidRPr="00B74DD8">
              <w:rPr>
                <w:rStyle w:val="CellHead"/>
              </w:rPr>
              <w:t>MONITORING AGENCY NAME(S) AND ADDRESS(ES)</w:t>
            </w:r>
          </w:p>
        </w:tc>
        <w:tc>
          <w:tcPr>
            <w:tcW w:w="3679" w:type="dxa"/>
            <w:gridSpan w:val="3"/>
            <w:tcBorders>
              <w:top w:val="single" w:sz="6" w:space="0" w:color="auto"/>
              <w:left w:val="nil"/>
              <w:right w:val="single" w:sz="6" w:space="0" w:color="auto"/>
            </w:tcBorders>
          </w:tcPr>
          <w:p w14:paraId="30A527DD" w14:textId="3A59EF10" w:rsidR="00C31554" w:rsidRPr="00B74DD8" w:rsidRDefault="00C31554" w:rsidP="00B74DD8">
            <w:pPr>
              <w:pStyle w:val="SpMoRptNum"/>
            </w:pPr>
            <w:r w:rsidRPr="00B74DD8">
              <w:rPr>
                <w:rStyle w:val="CellHead"/>
              </w:rPr>
              <w:t>10. SPONSOR/MONITOR</w:t>
            </w:r>
            <w:r w:rsidR="005C474A" w:rsidRPr="00B74DD8">
              <w:rPr>
                <w:rStyle w:val="CellHead"/>
              </w:rPr>
              <w:t>’</w:t>
            </w:r>
            <w:r w:rsidRPr="00B74DD8">
              <w:rPr>
                <w:rStyle w:val="CellHead"/>
              </w:rPr>
              <w:t>S ACRONYM(S)</w:t>
            </w:r>
          </w:p>
        </w:tc>
      </w:tr>
      <w:tr w:rsidR="00C31554" w:rsidRPr="00B74DD8" w14:paraId="60EB0E02" w14:textId="77777777" w:rsidTr="00E814AD">
        <w:trPr>
          <w:cantSplit/>
          <w:trHeight w:hRule="exact" w:val="240"/>
          <w:jc w:val="center"/>
        </w:trPr>
        <w:tc>
          <w:tcPr>
            <w:tcW w:w="6562" w:type="dxa"/>
            <w:gridSpan w:val="5"/>
            <w:tcBorders>
              <w:left w:val="single" w:sz="6" w:space="0" w:color="auto"/>
            </w:tcBorders>
          </w:tcPr>
          <w:p w14:paraId="026DBDF2" w14:textId="77777777" w:rsidR="00C31554" w:rsidRPr="00B74DD8" w:rsidRDefault="00C31554" w:rsidP="00B74DD8">
            <w:pPr>
              <w:pStyle w:val="SpMoOrgBlk"/>
            </w:pPr>
            <w:bookmarkStart w:id="26" w:name="Block9aa"/>
            <w:bookmarkEnd w:id="26"/>
          </w:p>
        </w:tc>
        <w:tc>
          <w:tcPr>
            <w:tcW w:w="1190" w:type="dxa"/>
            <w:gridSpan w:val="2"/>
            <w:tcBorders>
              <w:right w:val="single" w:sz="6" w:space="0" w:color="auto"/>
            </w:tcBorders>
          </w:tcPr>
          <w:p w14:paraId="471C9035" w14:textId="77777777" w:rsidR="00C31554" w:rsidRPr="00B74DD8" w:rsidRDefault="00C31554" w:rsidP="00B74DD8">
            <w:pPr>
              <w:pStyle w:val="SpMoOrgBlk"/>
            </w:pPr>
            <w:bookmarkStart w:id="27" w:name="Block92aa"/>
            <w:bookmarkEnd w:id="27"/>
          </w:p>
        </w:tc>
        <w:tc>
          <w:tcPr>
            <w:tcW w:w="3679" w:type="dxa"/>
            <w:gridSpan w:val="3"/>
            <w:tcBorders>
              <w:left w:val="nil"/>
              <w:right w:val="single" w:sz="6" w:space="0" w:color="auto"/>
            </w:tcBorders>
          </w:tcPr>
          <w:p w14:paraId="2DD509F0" w14:textId="77777777" w:rsidR="00C31554" w:rsidRPr="00B74DD8" w:rsidRDefault="00C31554" w:rsidP="00B74DD8">
            <w:pPr>
              <w:pStyle w:val="SpMoOrgAcro"/>
            </w:pPr>
            <w:bookmarkStart w:id="28" w:name="Block10"/>
            <w:bookmarkEnd w:id="28"/>
          </w:p>
        </w:tc>
      </w:tr>
      <w:tr w:rsidR="00C31554" w:rsidRPr="00B74DD8" w14:paraId="7D441700" w14:textId="77777777" w:rsidTr="00E814AD">
        <w:trPr>
          <w:cantSplit/>
          <w:trHeight w:hRule="exact" w:val="240"/>
          <w:jc w:val="center"/>
        </w:trPr>
        <w:tc>
          <w:tcPr>
            <w:tcW w:w="6562" w:type="dxa"/>
            <w:gridSpan w:val="5"/>
            <w:tcBorders>
              <w:left w:val="single" w:sz="6" w:space="0" w:color="auto"/>
            </w:tcBorders>
          </w:tcPr>
          <w:p w14:paraId="34854A0E" w14:textId="77777777" w:rsidR="00C31554" w:rsidRPr="00B74DD8" w:rsidRDefault="00C31554" w:rsidP="00B74DD8">
            <w:pPr>
              <w:pStyle w:val="SpMoOrgBlk"/>
            </w:pPr>
            <w:bookmarkStart w:id="29" w:name="Block9a"/>
            <w:bookmarkEnd w:id="29"/>
            <w:r w:rsidRPr="00B74DD8">
              <w:t>Defense Technical Information Center (DTIC)</w:t>
            </w:r>
          </w:p>
        </w:tc>
        <w:tc>
          <w:tcPr>
            <w:tcW w:w="1190" w:type="dxa"/>
            <w:gridSpan w:val="2"/>
            <w:tcBorders>
              <w:right w:val="single" w:sz="6" w:space="0" w:color="auto"/>
            </w:tcBorders>
          </w:tcPr>
          <w:p w14:paraId="7876C111" w14:textId="77777777" w:rsidR="00C31554" w:rsidRPr="00B74DD8" w:rsidRDefault="00C31554" w:rsidP="00B74DD8">
            <w:pPr>
              <w:pStyle w:val="SpMoOrgBlk"/>
            </w:pPr>
            <w:bookmarkStart w:id="30" w:name="Block92a"/>
            <w:bookmarkEnd w:id="30"/>
          </w:p>
        </w:tc>
        <w:tc>
          <w:tcPr>
            <w:tcW w:w="3679" w:type="dxa"/>
            <w:gridSpan w:val="3"/>
            <w:tcBorders>
              <w:left w:val="nil"/>
              <w:right w:val="single" w:sz="6" w:space="0" w:color="auto"/>
            </w:tcBorders>
          </w:tcPr>
          <w:p w14:paraId="7ED99C0A" w14:textId="77777777" w:rsidR="00C31554" w:rsidRPr="00B74DD8" w:rsidRDefault="00C31554" w:rsidP="00B74DD8">
            <w:pPr>
              <w:pStyle w:val="SpMoOrgAcro"/>
            </w:pPr>
          </w:p>
        </w:tc>
      </w:tr>
      <w:tr w:rsidR="00C31554" w:rsidRPr="00B74DD8" w14:paraId="07480BED" w14:textId="77777777" w:rsidTr="00E814AD">
        <w:trPr>
          <w:cantSplit/>
          <w:trHeight w:hRule="exact" w:val="240"/>
          <w:jc w:val="center"/>
        </w:trPr>
        <w:tc>
          <w:tcPr>
            <w:tcW w:w="6562" w:type="dxa"/>
            <w:gridSpan w:val="5"/>
            <w:tcBorders>
              <w:left w:val="single" w:sz="6" w:space="0" w:color="auto"/>
            </w:tcBorders>
          </w:tcPr>
          <w:p w14:paraId="38336671" w14:textId="7BB46A65" w:rsidR="00C31554" w:rsidRPr="00B74DD8" w:rsidRDefault="00C31554" w:rsidP="00B74DD8">
            <w:pPr>
              <w:pStyle w:val="SpMoOrgBlk"/>
            </w:pPr>
            <w:bookmarkStart w:id="31" w:name="Block9b"/>
            <w:bookmarkEnd w:id="31"/>
            <w:r w:rsidRPr="00B74DD8">
              <w:t>8725 John J. Kingman R</w:t>
            </w:r>
            <w:r w:rsidR="00BC3692" w:rsidRPr="00B74DD8">
              <w:t>oa</w:t>
            </w:r>
            <w:r w:rsidRPr="00B74DD8">
              <w:t>d</w:t>
            </w:r>
          </w:p>
        </w:tc>
        <w:tc>
          <w:tcPr>
            <w:tcW w:w="1190" w:type="dxa"/>
            <w:gridSpan w:val="2"/>
            <w:tcBorders>
              <w:right w:val="single" w:sz="6" w:space="0" w:color="auto"/>
            </w:tcBorders>
          </w:tcPr>
          <w:p w14:paraId="26EDD83E" w14:textId="77777777" w:rsidR="00C31554" w:rsidRPr="00B74DD8" w:rsidRDefault="00C31554" w:rsidP="00B74DD8">
            <w:pPr>
              <w:pStyle w:val="SpMoOrgBlk"/>
            </w:pPr>
            <w:bookmarkStart w:id="32" w:name="Block92b"/>
            <w:bookmarkEnd w:id="32"/>
          </w:p>
        </w:tc>
        <w:tc>
          <w:tcPr>
            <w:tcW w:w="3679" w:type="dxa"/>
            <w:gridSpan w:val="3"/>
            <w:tcBorders>
              <w:top w:val="single" w:sz="6" w:space="0" w:color="auto"/>
              <w:left w:val="nil"/>
              <w:right w:val="single" w:sz="6" w:space="0" w:color="auto"/>
            </w:tcBorders>
          </w:tcPr>
          <w:p w14:paraId="0D8D782D" w14:textId="36A9C9EA" w:rsidR="00C31554" w:rsidRPr="00B74DD8" w:rsidRDefault="00C31554" w:rsidP="00B74DD8">
            <w:pPr>
              <w:pStyle w:val="SpMoRptNum"/>
            </w:pPr>
            <w:r w:rsidRPr="00B74DD8">
              <w:rPr>
                <w:rStyle w:val="CellHead"/>
              </w:rPr>
              <w:t>11. SPONSOR/MONITOR</w:t>
            </w:r>
            <w:r w:rsidR="005C474A" w:rsidRPr="00B74DD8">
              <w:rPr>
                <w:rStyle w:val="CellHead"/>
              </w:rPr>
              <w:t>’</w:t>
            </w:r>
            <w:r w:rsidRPr="00B74DD8">
              <w:rPr>
                <w:rStyle w:val="CellHead"/>
              </w:rPr>
              <w:t>S REPORT</w:t>
            </w:r>
            <w:r w:rsidR="00C22665" w:rsidRPr="00B74DD8">
              <w:rPr>
                <w:rStyle w:val="CellHead"/>
              </w:rPr>
              <w:br/>
            </w:r>
          </w:p>
        </w:tc>
      </w:tr>
      <w:tr w:rsidR="00C31554" w:rsidRPr="00B74DD8" w14:paraId="3392A72A" w14:textId="77777777" w:rsidTr="00E814AD">
        <w:trPr>
          <w:cantSplit/>
          <w:trHeight w:hRule="exact" w:val="240"/>
          <w:jc w:val="center"/>
        </w:trPr>
        <w:tc>
          <w:tcPr>
            <w:tcW w:w="6562" w:type="dxa"/>
            <w:gridSpan w:val="5"/>
            <w:tcBorders>
              <w:left w:val="single" w:sz="6" w:space="0" w:color="auto"/>
            </w:tcBorders>
          </w:tcPr>
          <w:p w14:paraId="71FE31B3" w14:textId="30A7BBDF" w:rsidR="00C31554" w:rsidRPr="00B74DD8" w:rsidRDefault="00C31554" w:rsidP="00B74DD8">
            <w:pPr>
              <w:pStyle w:val="SpMoOrgBlk"/>
            </w:pPr>
            <w:bookmarkStart w:id="33" w:name="Block9c"/>
            <w:bookmarkEnd w:id="33"/>
            <w:r w:rsidRPr="00B74DD8">
              <w:t>F</w:t>
            </w:r>
            <w:r w:rsidR="000D7795" w:rsidRPr="00B74DD8">
              <w:t>or</w:t>
            </w:r>
            <w:r w:rsidRPr="00B74DD8">
              <w:t>t Belvoir, VA 22060-6218</w:t>
            </w:r>
          </w:p>
        </w:tc>
        <w:tc>
          <w:tcPr>
            <w:tcW w:w="1190" w:type="dxa"/>
            <w:gridSpan w:val="2"/>
            <w:tcBorders>
              <w:right w:val="single" w:sz="6" w:space="0" w:color="auto"/>
            </w:tcBorders>
          </w:tcPr>
          <w:p w14:paraId="3FC59F7B" w14:textId="77777777" w:rsidR="00C31554" w:rsidRPr="00B74DD8" w:rsidRDefault="00C31554" w:rsidP="00B74DD8">
            <w:pPr>
              <w:pStyle w:val="SpMoOrgBlk"/>
            </w:pPr>
            <w:bookmarkStart w:id="34" w:name="Block92c"/>
            <w:bookmarkEnd w:id="34"/>
          </w:p>
        </w:tc>
        <w:tc>
          <w:tcPr>
            <w:tcW w:w="3679" w:type="dxa"/>
            <w:gridSpan w:val="3"/>
            <w:tcBorders>
              <w:left w:val="nil"/>
              <w:right w:val="single" w:sz="6" w:space="0" w:color="auto"/>
            </w:tcBorders>
          </w:tcPr>
          <w:p w14:paraId="1B840A7A" w14:textId="65DF94FD" w:rsidR="00C31554" w:rsidRPr="00B74DD8" w:rsidRDefault="00C22665" w:rsidP="00B74DD8">
            <w:pPr>
              <w:pStyle w:val="SpMoRptNum"/>
              <w:tabs>
                <w:tab w:val="left" w:pos="261"/>
              </w:tabs>
            </w:pPr>
            <w:r w:rsidRPr="00B74DD8">
              <w:rPr>
                <w:rStyle w:val="CellHead"/>
              </w:rPr>
              <w:tab/>
            </w:r>
            <w:r w:rsidR="00C31554" w:rsidRPr="00B74DD8">
              <w:rPr>
                <w:rStyle w:val="CellHead"/>
              </w:rPr>
              <w:t>NUMBER(S)</w:t>
            </w:r>
          </w:p>
        </w:tc>
      </w:tr>
      <w:tr w:rsidR="00C31554" w:rsidRPr="00B74DD8" w14:paraId="348D5F5F" w14:textId="77777777" w:rsidTr="00E814AD">
        <w:trPr>
          <w:cantSplit/>
          <w:trHeight w:hRule="exact" w:val="240"/>
          <w:jc w:val="center"/>
        </w:trPr>
        <w:tc>
          <w:tcPr>
            <w:tcW w:w="6562" w:type="dxa"/>
            <w:gridSpan w:val="5"/>
            <w:tcBorders>
              <w:left w:val="single" w:sz="6" w:space="0" w:color="auto"/>
              <w:bottom w:val="single" w:sz="6" w:space="0" w:color="auto"/>
            </w:tcBorders>
          </w:tcPr>
          <w:p w14:paraId="1C23BC9E" w14:textId="77777777" w:rsidR="00C31554" w:rsidRPr="00B74DD8" w:rsidRDefault="00C31554" w:rsidP="00B74DD8">
            <w:pPr>
              <w:pStyle w:val="SpMoOrgBlk"/>
            </w:pPr>
            <w:bookmarkStart w:id="35" w:name="Block9d"/>
            <w:bookmarkEnd w:id="35"/>
          </w:p>
        </w:tc>
        <w:tc>
          <w:tcPr>
            <w:tcW w:w="1190" w:type="dxa"/>
            <w:gridSpan w:val="2"/>
            <w:tcBorders>
              <w:bottom w:val="single" w:sz="6" w:space="0" w:color="auto"/>
              <w:right w:val="single" w:sz="6" w:space="0" w:color="auto"/>
            </w:tcBorders>
          </w:tcPr>
          <w:p w14:paraId="2207C261" w14:textId="77777777" w:rsidR="00C31554" w:rsidRPr="00B74DD8" w:rsidRDefault="00C31554" w:rsidP="00B74DD8">
            <w:pPr>
              <w:pStyle w:val="SpMoOrgBlk"/>
            </w:pPr>
            <w:bookmarkStart w:id="36" w:name="Block92d"/>
            <w:bookmarkEnd w:id="36"/>
          </w:p>
        </w:tc>
        <w:tc>
          <w:tcPr>
            <w:tcW w:w="3679" w:type="dxa"/>
            <w:gridSpan w:val="3"/>
            <w:tcBorders>
              <w:left w:val="nil"/>
              <w:bottom w:val="single" w:sz="6" w:space="0" w:color="auto"/>
              <w:right w:val="single" w:sz="6" w:space="0" w:color="auto"/>
            </w:tcBorders>
          </w:tcPr>
          <w:p w14:paraId="1EB8D9EF" w14:textId="5E120140" w:rsidR="00C31554" w:rsidRPr="00B74DD8" w:rsidRDefault="0075091A" w:rsidP="00B74DD8">
            <w:pPr>
              <w:pStyle w:val="SpMoRptNum"/>
            </w:pPr>
            <w:bookmarkStart w:id="37" w:name="Block11"/>
            <w:bookmarkEnd w:id="37"/>
            <w:r w:rsidRPr="0075091A">
              <w:t>CSIAC-BCO-2022-247</w:t>
            </w:r>
          </w:p>
        </w:tc>
      </w:tr>
      <w:tr w:rsidR="00C31554" w:rsidRPr="00B74DD8" w14:paraId="4707872B" w14:textId="77777777" w:rsidTr="00E814AD">
        <w:trPr>
          <w:cantSplit/>
          <w:trHeight w:hRule="exact" w:val="1160"/>
          <w:jc w:val="center"/>
        </w:trPr>
        <w:tc>
          <w:tcPr>
            <w:tcW w:w="11431" w:type="dxa"/>
            <w:gridSpan w:val="10"/>
            <w:tcBorders>
              <w:top w:val="single" w:sz="6" w:space="0" w:color="auto"/>
              <w:left w:val="single" w:sz="6" w:space="0" w:color="auto"/>
              <w:bottom w:val="single" w:sz="6" w:space="0" w:color="auto"/>
              <w:right w:val="single" w:sz="6" w:space="0" w:color="auto"/>
            </w:tcBorders>
          </w:tcPr>
          <w:p w14:paraId="2E90862C" w14:textId="37106EB1" w:rsidR="00C31554" w:rsidRPr="00B74DD8" w:rsidRDefault="00C31554" w:rsidP="00B74DD8">
            <w:pPr>
              <w:pStyle w:val="DistribAvail"/>
              <w:rPr>
                <w:rStyle w:val="CellHead"/>
              </w:rPr>
            </w:pPr>
            <w:r w:rsidRPr="00B74DD8">
              <w:rPr>
                <w:rStyle w:val="CellHead"/>
              </w:rPr>
              <w:t>12. DISTRIBUTION</w:t>
            </w:r>
            <w:r w:rsidR="003F3A69" w:rsidRPr="00B74DD8">
              <w:rPr>
                <w:rStyle w:val="CellHead"/>
              </w:rPr>
              <w:t>/</w:t>
            </w:r>
            <w:r w:rsidRPr="00B74DD8">
              <w:rPr>
                <w:rStyle w:val="CellHead"/>
              </w:rPr>
              <w:t>AVAILABILITY STATEMENT</w:t>
            </w:r>
          </w:p>
          <w:p w14:paraId="79780479" w14:textId="77777777" w:rsidR="00C31554" w:rsidRPr="00B74DD8" w:rsidRDefault="00C31554" w:rsidP="00B74DD8">
            <w:pPr>
              <w:pStyle w:val="DistribAvail"/>
            </w:pPr>
            <w:bookmarkStart w:id="38" w:name="Block12"/>
            <w:bookmarkEnd w:id="38"/>
          </w:p>
          <w:p w14:paraId="0C508288" w14:textId="7BA4F973" w:rsidR="00C31554" w:rsidRPr="00B74DD8" w:rsidRDefault="007155DA" w:rsidP="00B74DD8">
            <w:pPr>
              <w:pStyle w:val="DistribAvail"/>
            </w:pPr>
            <w:r>
              <w:rPr>
                <w:b/>
                <w:szCs w:val="18"/>
              </w:rPr>
              <w:t>DISTRIBUTION</w:t>
            </w:r>
            <w:r w:rsidRPr="00644C81">
              <w:rPr>
                <w:b/>
                <w:szCs w:val="18"/>
              </w:rPr>
              <w:t xml:space="preserve"> </w:t>
            </w:r>
            <w:r>
              <w:rPr>
                <w:b/>
                <w:szCs w:val="18"/>
              </w:rPr>
              <w:t>A.</w:t>
            </w:r>
            <w:r w:rsidRPr="00644C81">
              <w:rPr>
                <w:b/>
                <w:szCs w:val="18"/>
              </w:rPr>
              <w:t xml:space="preserve"> </w:t>
            </w:r>
            <w:r>
              <w:rPr>
                <w:b/>
                <w:szCs w:val="18"/>
              </w:rPr>
              <w:t xml:space="preserve"> </w:t>
            </w:r>
            <w:r>
              <w:rPr>
                <w:szCs w:val="18"/>
              </w:rPr>
              <w:t>Approved for public release: distribution unlimited.</w:t>
            </w:r>
          </w:p>
          <w:p w14:paraId="07AC5687" w14:textId="77777777" w:rsidR="00C31554" w:rsidRPr="00B74DD8" w:rsidRDefault="00C31554" w:rsidP="00B74DD8">
            <w:pPr>
              <w:pStyle w:val="DistribAvail"/>
            </w:pPr>
          </w:p>
          <w:p w14:paraId="79803894" w14:textId="77777777" w:rsidR="00C31554" w:rsidRPr="00B74DD8" w:rsidRDefault="00C31554" w:rsidP="00B74DD8">
            <w:pPr>
              <w:pStyle w:val="DistribAvail"/>
            </w:pPr>
          </w:p>
        </w:tc>
      </w:tr>
      <w:tr w:rsidR="00C31554" w:rsidRPr="00B74DD8" w14:paraId="48700694" w14:textId="77777777" w:rsidTr="00060027">
        <w:trPr>
          <w:cantSplit/>
          <w:trHeight w:hRule="exact" w:val="942"/>
          <w:jc w:val="center"/>
        </w:trPr>
        <w:tc>
          <w:tcPr>
            <w:tcW w:w="11431" w:type="dxa"/>
            <w:gridSpan w:val="10"/>
            <w:tcBorders>
              <w:top w:val="single" w:sz="6" w:space="0" w:color="auto"/>
              <w:left w:val="single" w:sz="6" w:space="0" w:color="auto"/>
              <w:bottom w:val="single" w:sz="6" w:space="0" w:color="auto"/>
              <w:right w:val="single" w:sz="6" w:space="0" w:color="auto"/>
            </w:tcBorders>
          </w:tcPr>
          <w:p w14:paraId="06D94AC6" w14:textId="77777777" w:rsidR="00C31554" w:rsidRPr="00B74DD8" w:rsidRDefault="00C31554" w:rsidP="00B74DD8">
            <w:pPr>
              <w:pStyle w:val="SuppNoteBlk"/>
              <w:rPr>
                <w:rStyle w:val="SupNotes"/>
                <w:rFonts w:eastAsiaTheme="majorEastAsia"/>
              </w:rPr>
            </w:pPr>
            <w:r w:rsidRPr="00B74DD8">
              <w:rPr>
                <w:rStyle w:val="CellHead"/>
              </w:rPr>
              <w:t>13. SUPPLEMENTARY NOTES</w:t>
            </w:r>
          </w:p>
          <w:p w14:paraId="591652B6" w14:textId="77777777" w:rsidR="00C31554" w:rsidRPr="00B74DD8" w:rsidRDefault="00C31554" w:rsidP="00B74DD8">
            <w:pPr>
              <w:pStyle w:val="SuppNoteBlk"/>
              <w:rPr>
                <w:rStyle w:val="SupNotes"/>
                <w:rFonts w:eastAsiaTheme="majorEastAsia"/>
              </w:rPr>
            </w:pPr>
            <w:bookmarkStart w:id="39" w:name="Block13"/>
            <w:bookmarkEnd w:id="39"/>
          </w:p>
        </w:tc>
      </w:tr>
      <w:tr w:rsidR="00C31554" w:rsidRPr="00B74DD8" w14:paraId="6BF2E2D7" w14:textId="77777777" w:rsidTr="00060027">
        <w:trPr>
          <w:cantSplit/>
          <w:trHeight w:hRule="exact" w:val="2562"/>
          <w:jc w:val="center"/>
        </w:trPr>
        <w:tc>
          <w:tcPr>
            <w:tcW w:w="11431" w:type="dxa"/>
            <w:gridSpan w:val="10"/>
            <w:tcBorders>
              <w:top w:val="single" w:sz="6" w:space="0" w:color="auto"/>
              <w:left w:val="single" w:sz="6" w:space="0" w:color="auto"/>
              <w:bottom w:val="single" w:sz="6" w:space="0" w:color="auto"/>
              <w:right w:val="single" w:sz="6" w:space="0" w:color="auto"/>
            </w:tcBorders>
          </w:tcPr>
          <w:p w14:paraId="0CB93C47" w14:textId="77777777" w:rsidR="00C31554" w:rsidRPr="000A047A" w:rsidRDefault="00C31554" w:rsidP="000A047A">
            <w:pPr>
              <w:pStyle w:val="PerfOrgBlk"/>
              <w:rPr>
                <w:rStyle w:val="PerfOrg"/>
                <w:sz w:val="19"/>
                <w:szCs w:val="19"/>
              </w:rPr>
            </w:pPr>
            <w:r w:rsidRPr="000A047A">
              <w:rPr>
                <w:rStyle w:val="PerfOrg"/>
                <w:sz w:val="19"/>
                <w:szCs w:val="19"/>
              </w:rPr>
              <w:t>14. ABSTRACT</w:t>
            </w:r>
          </w:p>
          <w:p w14:paraId="725DB198" w14:textId="264F14E7" w:rsidR="001B7CD2" w:rsidRPr="000A047A" w:rsidRDefault="001B7CD2" w:rsidP="000A047A">
            <w:pPr>
              <w:pStyle w:val="PerfOrgBlk"/>
              <w:rPr>
                <w:rStyle w:val="PerfOrg"/>
                <w:sz w:val="19"/>
                <w:szCs w:val="19"/>
              </w:rPr>
            </w:pPr>
            <w:r w:rsidRPr="000A047A">
              <w:rPr>
                <w:rStyle w:val="PerfOrg"/>
                <w:sz w:val="19"/>
                <w:szCs w:val="19"/>
              </w:rPr>
              <w:t>The Cybersecurity &amp; Information Systems Information Analysis Center (CSIAC) was tasked with researching and identifying an all-encompassing wireless technology program for wireless communications on flight lines used by the United States Air Force (USAF). CSIAC identified wireless standards provided by the U.S. Department of Defense (DoD) that should be followed by all DoD programs, employees, and contractors. CSIAC also identified various modern wireless technologies used to improve wireless connection on flight lines and hangars and standard processes used to implement these wireless technologies effectively and efficiently. Wireless communication technology is especially important to supporting flight line operations and maintenance workflows. Improving these technologies could improve the productivity and efficiency of operations personnel. Throughout the USAF, implementing new wireless technologies varies base by base, as the infrastructure is designed specifically to each base’s needs.</w:t>
            </w:r>
          </w:p>
          <w:p w14:paraId="394A2179" w14:textId="0051B623" w:rsidR="00C31554" w:rsidRPr="000A047A" w:rsidRDefault="00C31554" w:rsidP="000A047A">
            <w:pPr>
              <w:pStyle w:val="PerfOrgBlk"/>
              <w:rPr>
                <w:rStyle w:val="PerfOrg"/>
                <w:sz w:val="19"/>
                <w:szCs w:val="19"/>
              </w:rPr>
            </w:pPr>
          </w:p>
        </w:tc>
      </w:tr>
      <w:tr w:rsidR="00C31554" w:rsidRPr="00B74DD8" w14:paraId="1E1A8C0C" w14:textId="77777777" w:rsidTr="00E814AD">
        <w:trPr>
          <w:cantSplit/>
          <w:trHeight w:hRule="exact" w:val="720"/>
          <w:jc w:val="center"/>
        </w:trPr>
        <w:tc>
          <w:tcPr>
            <w:tcW w:w="11431" w:type="dxa"/>
            <w:gridSpan w:val="10"/>
            <w:tcBorders>
              <w:top w:val="single" w:sz="6" w:space="0" w:color="auto"/>
              <w:left w:val="single" w:sz="6" w:space="0" w:color="auto"/>
              <w:right w:val="single" w:sz="6" w:space="0" w:color="auto"/>
            </w:tcBorders>
          </w:tcPr>
          <w:p w14:paraId="5FF541AC" w14:textId="77777777" w:rsidR="00C31554" w:rsidRPr="00B74DD8" w:rsidRDefault="00C31554" w:rsidP="00B74DD8">
            <w:pPr>
              <w:pStyle w:val="SubjTerm"/>
              <w:rPr>
                <w:rFonts w:ascii="Courier New" w:hAnsi="Courier New" w:cs="Courier New"/>
              </w:rPr>
            </w:pPr>
            <w:r w:rsidRPr="00B74DD8">
              <w:rPr>
                <w:rStyle w:val="CellHead"/>
              </w:rPr>
              <w:t>15. SUBJECT TERMS</w:t>
            </w:r>
          </w:p>
          <w:p w14:paraId="5EE54F28" w14:textId="32500CC6" w:rsidR="00C31554" w:rsidRPr="00B74DD8" w:rsidRDefault="00532983" w:rsidP="00B74DD8">
            <w:pPr>
              <w:pStyle w:val="SubjTerm"/>
            </w:pPr>
            <w:bookmarkStart w:id="40" w:name="Block15"/>
            <w:bookmarkEnd w:id="40"/>
            <w:r>
              <w:t xml:space="preserve">Air Force, </w:t>
            </w:r>
            <w:r w:rsidR="00310167">
              <w:t>wireless technology, wireless standards, mesh networks</w:t>
            </w:r>
            <w:r>
              <w:t xml:space="preserve">, CBRS, </w:t>
            </w:r>
            <w:r w:rsidR="00310167">
              <w:t>flight lines</w:t>
            </w:r>
          </w:p>
        </w:tc>
      </w:tr>
      <w:tr w:rsidR="00C31554" w:rsidRPr="00B74DD8" w14:paraId="236C2D2A" w14:textId="77777777" w:rsidTr="00E814AD">
        <w:trPr>
          <w:cantSplit/>
          <w:trHeight w:hRule="exact" w:val="460"/>
          <w:jc w:val="center"/>
        </w:trPr>
        <w:tc>
          <w:tcPr>
            <w:tcW w:w="5171" w:type="dxa"/>
            <w:gridSpan w:val="4"/>
            <w:tcBorders>
              <w:top w:val="single" w:sz="6" w:space="0" w:color="auto"/>
              <w:left w:val="single" w:sz="6" w:space="0" w:color="auto"/>
              <w:right w:val="single" w:sz="6" w:space="0" w:color="auto"/>
            </w:tcBorders>
          </w:tcPr>
          <w:p w14:paraId="7B7B6C04" w14:textId="77777777" w:rsidR="00C31554" w:rsidRPr="00B74DD8" w:rsidRDefault="00C31554" w:rsidP="00B74DD8">
            <w:pPr>
              <w:pStyle w:val="PageClass"/>
              <w:rPr>
                <w:rStyle w:val="CellHead"/>
              </w:rPr>
            </w:pPr>
            <w:r w:rsidRPr="00B74DD8">
              <w:rPr>
                <w:rStyle w:val="CellHead"/>
              </w:rPr>
              <w:t xml:space="preserve">16. SECURITY CLASSIFICATION OF:  </w:t>
            </w:r>
            <w:r w:rsidRPr="00B74DD8">
              <w:rPr>
                <w:rStyle w:val="AbstractSecu"/>
              </w:rPr>
              <w:t>U</w:t>
            </w:r>
          </w:p>
          <w:p w14:paraId="48EBD67B" w14:textId="77777777" w:rsidR="00C31554" w:rsidRPr="00B74DD8" w:rsidRDefault="00C31554" w:rsidP="00B74DD8">
            <w:pPr>
              <w:pStyle w:val="SecClass"/>
              <w:rPr>
                <w:rStyle w:val="CellHead"/>
              </w:rPr>
            </w:pPr>
            <w:bookmarkStart w:id="41" w:name="Block16"/>
            <w:bookmarkEnd w:id="41"/>
          </w:p>
        </w:tc>
        <w:tc>
          <w:tcPr>
            <w:tcW w:w="1724" w:type="dxa"/>
            <w:gridSpan w:val="2"/>
            <w:tcBorders>
              <w:top w:val="single" w:sz="6" w:space="0" w:color="auto"/>
              <w:left w:val="single" w:sz="6" w:space="0" w:color="auto"/>
              <w:right w:val="single" w:sz="6" w:space="0" w:color="auto"/>
            </w:tcBorders>
          </w:tcPr>
          <w:p w14:paraId="1A8FFE6F" w14:textId="77777777" w:rsidR="00C31554" w:rsidRPr="00B74DD8" w:rsidRDefault="00C31554" w:rsidP="00B74DD8">
            <w:pPr>
              <w:pStyle w:val="AbsClass"/>
              <w:rPr>
                <w:rStyle w:val="CellHead"/>
              </w:rPr>
            </w:pPr>
            <w:r w:rsidRPr="00B74DD8">
              <w:rPr>
                <w:rStyle w:val="CellHead"/>
              </w:rPr>
              <w:t xml:space="preserve">17. LIMITATION </w:t>
            </w:r>
          </w:p>
          <w:p w14:paraId="2120A252" w14:textId="77777777" w:rsidR="00C31554" w:rsidRPr="00B74DD8" w:rsidRDefault="00C31554" w:rsidP="00B74DD8">
            <w:pPr>
              <w:pStyle w:val="AbsClass"/>
              <w:rPr>
                <w:rStyle w:val="CellHead"/>
              </w:rPr>
            </w:pPr>
            <w:r w:rsidRPr="00B74DD8">
              <w:rPr>
                <w:rStyle w:val="CellHead"/>
              </w:rPr>
              <w:t>OF ABSTRACT</w:t>
            </w:r>
          </w:p>
        </w:tc>
        <w:tc>
          <w:tcPr>
            <w:tcW w:w="1245" w:type="dxa"/>
            <w:gridSpan w:val="2"/>
            <w:tcBorders>
              <w:top w:val="single" w:sz="6" w:space="0" w:color="auto"/>
              <w:left w:val="single" w:sz="6" w:space="0" w:color="auto"/>
              <w:right w:val="single" w:sz="6" w:space="0" w:color="auto"/>
            </w:tcBorders>
          </w:tcPr>
          <w:p w14:paraId="7BFFEDE4" w14:textId="77777777" w:rsidR="00C31554" w:rsidRPr="00B74DD8" w:rsidRDefault="00C31554" w:rsidP="00B74DD8">
            <w:pPr>
              <w:pStyle w:val="AbsClass"/>
              <w:rPr>
                <w:rStyle w:val="CellHead"/>
              </w:rPr>
            </w:pPr>
            <w:r w:rsidRPr="00B74DD8">
              <w:rPr>
                <w:rStyle w:val="CellHead"/>
              </w:rPr>
              <w:t>18. NUMBER OF PAGES</w:t>
            </w:r>
          </w:p>
        </w:tc>
        <w:tc>
          <w:tcPr>
            <w:tcW w:w="3291" w:type="dxa"/>
            <w:gridSpan w:val="2"/>
            <w:tcBorders>
              <w:top w:val="single" w:sz="6" w:space="0" w:color="auto"/>
              <w:left w:val="single" w:sz="6" w:space="0" w:color="auto"/>
              <w:right w:val="single" w:sz="6" w:space="0" w:color="auto"/>
            </w:tcBorders>
          </w:tcPr>
          <w:p w14:paraId="24563652" w14:textId="77777777" w:rsidR="00C31554" w:rsidRPr="00B74DD8" w:rsidRDefault="00C31554" w:rsidP="00B74DD8">
            <w:pPr>
              <w:pStyle w:val="AbsLimit"/>
              <w:rPr>
                <w:rStyle w:val="ResponsiblePerson"/>
              </w:rPr>
            </w:pPr>
            <w:r w:rsidRPr="00B74DD8">
              <w:rPr>
                <w:rStyle w:val="CellHead"/>
              </w:rPr>
              <w:t>19a. NAME OF RESPONSIBLE PERSON</w:t>
            </w:r>
          </w:p>
          <w:p w14:paraId="1A6EB03F" w14:textId="1FB4A514" w:rsidR="00C31554" w:rsidRPr="00B74DD8" w:rsidRDefault="00C31554" w:rsidP="00B74DD8">
            <w:pPr>
              <w:pStyle w:val="RespPerson"/>
              <w:rPr>
                <w:rStyle w:val="ResponsiblePerson"/>
                <w:highlight w:val="yellow"/>
              </w:rPr>
            </w:pPr>
            <w:bookmarkStart w:id="42" w:name="Block19a"/>
            <w:bookmarkEnd w:id="42"/>
            <w:r w:rsidRPr="00B74DD8">
              <w:rPr>
                <w:rStyle w:val="ResponsiblePerson"/>
              </w:rPr>
              <w:t xml:space="preserve">Ted Welsh, </w:t>
            </w:r>
            <w:r w:rsidR="00A15539">
              <w:rPr>
                <w:rStyle w:val="ResponsiblePerson"/>
              </w:rPr>
              <w:t>CS</w:t>
            </w:r>
            <w:r w:rsidRPr="00B74DD8">
              <w:rPr>
                <w:rStyle w:val="ResponsiblePerson"/>
              </w:rPr>
              <w:t>IAC Director</w:t>
            </w:r>
          </w:p>
        </w:tc>
      </w:tr>
      <w:tr w:rsidR="00C31554" w:rsidRPr="00B74DD8" w14:paraId="7D4476D0" w14:textId="77777777" w:rsidTr="00E814AD">
        <w:trPr>
          <w:cantSplit/>
          <w:trHeight w:hRule="exact" w:val="660"/>
          <w:jc w:val="center"/>
        </w:trPr>
        <w:tc>
          <w:tcPr>
            <w:tcW w:w="1724" w:type="dxa"/>
            <w:tcBorders>
              <w:top w:val="single" w:sz="6" w:space="0" w:color="auto"/>
              <w:left w:val="single" w:sz="6" w:space="0" w:color="auto"/>
              <w:right w:val="single" w:sz="6" w:space="0" w:color="auto"/>
            </w:tcBorders>
          </w:tcPr>
          <w:p w14:paraId="080D7AA7" w14:textId="77777777" w:rsidR="00C31554" w:rsidRPr="00B74DD8" w:rsidRDefault="00C31554" w:rsidP="00B74DD8">
            <w:pPr>
              <w:pStyle w:val="RptClass"/>
              <w:rPr>
                <w:rStyle w:val="CellHead"/>
              </w:rPr>
            </w:pPr>
            <w:r w:rsidRPr="00B74DD8">
              <w:rPr>
                <w:rStyle w:val="CellHead"/>
              </w:rPr>
              <w:t>a. REPORT</w:t>
            </w:r>
          </w:p>
          <w:p w14:paraId="08271CB5" w14:textId="77777777" w:rsidR="00C31554" w:rsidRPr="00B74DD8" w:rsidRDefault="00C31554" w:rsidP="00B74DD8">
            <w:pPr>
              <w:pStyle w:val="RptClass"/>
            </w:pPr>
            <w:bookmarkStart w:id="43" w:name="Block16a"/>
            <w:bookmarkEnd w:id="43"/>
            <w:r w:rsidRPr="00B74DD8">
              <w:t>U</w:t>
            </w:r>
          </w:p>
        </w:tc>
        <w:tc>
          <w:tcPr>
            <w:tcW w:w="1699" w:type="dxa"/>
            <w:gridSpan w:val="2"/>
            <w:tcBorders>
              <w:top w:val="single" w:sz="6" w:space="0" w:color="auto"/>
              <w:left w:val="single" w:sz="6" w:space="0" w:color="auto"/>
              <w:right w:val="single" w:sz="6" w:space="0" w:color="auto"/>
            </w:tcBorders>
          </w:tcPr>
          <w:p w14:paraId="5F84FC88" w14:textId="77777777" w:rsidR="00C31554" w:rsidRPr="00B74DD8" w:rsidRDefault="00C31554" w:rsidP="00B74DD8">
            <w:pPr>
              <w:pStyle w:val="AbsClass"/>
              <w:rPr>
                <w:rStyle w:val="AbstractSecu"/>
              </w:rPr>
            </w:pPr>
            <w:r w:rsidRPr="00B74DD8">
              <w:rPr>
                <w:rStyle w:val="CellHead"/>
              </w:rPr>
              <w:t>b. ABSTRACT</w:t>
            </w:r>
          </w:p>
          <w:p w14:paraId="0BD8D0C4" w14:textId="77777777" w:rsidR="00C31554" w:rsidRPr="00B74DD8" w:rsidRDefault="00C31554" w:rsidP="00B74DD8">
            <w:pPr>
              <w:pStyle w:val="AbsClass"/>
              <w:rPr>
                <w:rStyle w:val="AbstractSecu"/>
              </w:rPr>
            </w:pPr>
            <w:bookmarkStart w:id="44" w:name="Block16b"/>
            <w:bookmarkEnd w:id="44"/>
            <w:r w:rsidRPr="00B74DD8">
              <w:rPr>
                <w:rStyle w:val="AbstractSecu"/>
              </w:rPr>
              <w:t>U</w:t>
            </w:r>
          </w:p>
        </w:tc>
        <w:tc>
          <w:tcPr>
            <w:tcW w:w="1748" w:type="dxa"/>
            <w:tcBorders>
              <w:top w:val="single" w:sz="6" w:space="0" w:color="auto"/>
              <w:left w:val="single" w:sz="6" w:space="0" w:color="auto"/>
              <w:right w:val="single" w:sz="6" w:space="0" w:color="auto"/>
            </w:tcBorders>
          </w:tcPr>
          <w:p w14:paraId="17CD9D23" w14:textId="77777777" w:rsidR="00C31554" w:rsidRPr="00B74DD8" w:rsidRDefault="00C31554" w:rsidP="00B74DD8">
            <w:pPr>
              <w:pStyle w:val="PageClass"/>
              <w:rPr>
                <w:rFonts w:ascii="Courier New" w:hAnsi="Courier New" w:cs="Courier New"/>
              </w:rPr>
            </w:pPr>
            <w:r w:rsidRPr="00B74DD8">
              <w:rPr>
                <w:rStyle w:val="CellHead"/>
              </w:rPr>
              <w:t>c. THIS PAGE</w:t>
            </w:r>
          </w:p>
          <w:p w14:paraId="46120874" w14:textId="77777777" w:rsidR="00C31554" w:rsidRPr="00B74DD8" w:rsidRDefault="00C31554" w:rsidP="00B74DD8">
            <w:pPr>
              <w:pStyle w:val="PageClass"/>
            </w:pPr>
            <w:bookmarkStart w:id="45" w:name="Block16c"/>
            <w:bookmarkEnd w:id="45"/>
            <w:r w:rsidRPr="00B74DD8">
              <w:t>U</w:t>
            </w:r>
          </w:p>
        </w:tc>
        <w:tc>
          <w:tcPr>
            <w:tcW w:w="1724" w:type="dxa"/>
            <w:gridSpan w:val="2"/>
            <w:tcBorders>
              <w:left w:val="single" w:sz="6" w:space="0" w:color="auto"/>
              <w:right w:val="single" w:sz="6" w:space="0" w:color="auto"/>
            </w:tcBorders>
          </w:tcPr>
          <w:p w14:paraId="3CDB2195" w14:textId="00133355" w:rsidR="00C31554" w:rsidRPr="00B74DD8" w:rsidRDefault="007155DA" w:rsidP="00B74DD8">
            <w:pPr>
              <w:pStyle w:val="AbsLimit"/>
            </w:pPr>
            <w:bookmarkStart w:id="46" w:name="Block17"/>
            <w:bookmarkEnd w:id="46"/>
            <w:r>
              <w:t>UU</w:t>
            </w:r>
          </w:p>
        </w:tc>
        <w:tc>
          <w:tcPr>
            <w:tcW w:w="1245" w:type="dxa"/>
            <w:gridSpan w:val="2"/>
            <w:tcBorders>
              <w:left w:val="single" w:sz="6" w:space="0" w:color="auto"/>
              <w:right w:val="single" w:sz="6" w:space="0" w:color="auto"/>
            </w:tcBorders>
          </w:tcPr>
          <w:p w14:paraId="3DA429FF" w14:textId="77777777" w:rsidR="00C31554" w:rsidRPr="00B74DD8" w:rsidRDefault="00C31554" w:rsidP="00B74DD8">
            <w:pPr>
              <w:pStyle w:val="AbsLimit"/>
              <w:rPr>
                <w:rStyle w:val="PageNum"/>
              </w:rPr>
            </w:pPr>
            <w:bookmarkStart w:id="47" w:name="Block18"/>
            <w:bookmarkEnd w:id="47"/>
          </w:p>
          <w:p w14:paraId="5DEBDF72" w14:textId="77777777" w:rsidR="00C31554" w:rsidRPr="00B74DD8" w:rsidRDefault="00C31554" w:rsidP="00B74DD8">
            <w:pPr>
              <w:pStyle w:val="AbsLimit"/>
              <w:jc w:val="center"/>
              <w:rPr>
                <w:rStyle w:val="PageNum"/>
              </w:rPr>
            </w:pPr>
          </w:p>
        </w:tc>
        <w:tc>
          <w:tcPr>
            <w:tcW w:w="3291" w:type="dxa"/>
            <w:gridSpan w:val="2"/>
            <w:tcBorders>
              <w:top w:val="single" w:sz="6" w:space="0" w:color="auto"/>
              <w:left w:val="single" w:sz="6" w:space="0" w:color="auto"/>
              <w:right w:val="single" w:sz="6" w:space="0" w:color="auto"/>
            </w:tcBorders>
          </w:tcPr>
          <w:p w14:paraId="3CE80104" w14:textId="77777777" w:rsidR="00C31554" w:rsidRPr="00B74DD8" w:rsidRDefault="00C31554" w:rsidP="00B74DD8">
            <w:pPr>
              <w:pStyle w:val="TelephoneNum"/>
              <w:rPr>
                <w:rStyle w:val="Through"/>
              </w:rPr>
            </w:pPr>
            <w:r w:rsidRPr="00B74DD8">
              <w:rPr>
                <w:rStyle w:val="CellHead"/>
              </w:rPr>
              <w:t xml:space="preserve">19b. TELEPHONE NUMBER </w:t>
            </w:r>
            <w:r w:rsidRPr="00B74DD8">
              <w:rPr>
                <w:rStyle w:val="CellHead"/>
                <w:b w:val="0"/>
                <w:bCs w:val="0"/>
                <w:i/>
                <w:iCs/>
                <w:sz w:val="14"/>
                <w:szCs w:val="14"/>
              </w:rPr>
              <w:t>(include area code)</w:t>
            </w:r>
          </w:p>
          <w:p w14:paraId="2B7BBFCF" w14:textId="77777777" w:rsidR="00C31554" w:rsidRPr="00B74DD8" w:rsidRDefault="00C31554" w:rsidP="00B74DD8">
            <w:pPr>
              <w:pStyle w:val="TelephoneNum"/>
            </w:pPr>
            <w:bookmarkStart w:id="48" w:name="Block19b"/>
            <w:bookmarkEnd w:id="48"/>
            <w:r w:rsidRPr="00B74DD8">
              <w:t>443-360-4600</w:t>
            </w:r>
          </w:p>
          <w:p w14:paraId="457A3B5F" w14:textId="77777777" w:rsidR="00C31554" w:rsidRPr="00B74DD8" w:rsidRDefault="00C31554" w:rsidP="00B74DD8">
            <w:pPr>
              <w:pStyle w:val="TelephoneNum"/>
            </w:pPr>
          </w:p>
        </w:tc>
      </w:tr>
      <w:tr w:rsidR="00C31554" w:rsidRPr="00B74DD8" w14:paraId="476C8D4B" w14:textId="77777777" w:rsidTr="00E814AD">
        <w:trPr>
          <w:cantSplit/>
          <w:trHeight w:hRule="exact" w:val="420"/>
          <w:jc w:val="center"/>
        </w:trPr>
        <w:tc>
          <w:tcPr>
            <w:tcW w:w="8478" w:type="dxa"/>
            <w:gridSpan w:val="9"/>
            <w:tcBorders>
              <w:top w:val="single" w:sz="6" w:space="0" w:color="auto"/>
            </w:tcBorders>
          </w:tcPr>
          <w:p w14:paraId="468EF875" w14:textId="77777777" w:rsidR="00C31554" w:rsidRPr="00B74DD8" w:rsidRDefault="00C31554" w:rsidP="00B74DD8">
            <w:pPr>
              <w:pStyle w:val="FormFoot"/>
              <w:rPr>
                <w:rFonts w:asciiTheme="minorHAnsi" w:eastAsiaTheme="minorHAnsi" w:hAnsiTheme="minorHAnsi" w:cstheme="minorBidi"/>
                <w:sz w:val="24"/>
                <w:szCs w:val="22"/>
              </w:rPr>
            </w:pPr>
          </w:p>
          <w:p w14:paraId="75DE73BF" w14:textId="77777777" w:rsidR="00C31554" w:rsidRPr="00B74DD8" w:rsidRDefault="00C31554" w:rsidP="00B74DD8">
            <w:pPr>
              <w:tabs>
                <w:tab w:val="left" w:pos="4680"/>
              </w:tabs>
            </w:pPr>
            <w:r w:rsidRPr="00B74DD8">
              <w:tab/>
            </w:r>
          </w:p>
        </w:tc>
        <w:tc>
          <w:tcPr>
            <w:tcW w:w="2953" w:type="dxa"/>
            <w:tcBorders>
              <w:top w:val="single" w:sz="6" w:space="0" w:color="auto"/>
            </w:tcBorders>
          </w:tcPr>
          <w:p w14:paraId="720B5F05" w14:textId="77777777" w:rsidR="00C31554" w:rsidRPr="00B74DD8" w:rsidRDefault="00C31554" w:rsidP="00B74DD8">
            <w:pPr>
              <w:pStyle w:val="FormFoot"/>
            </w:pPr>
            <w:r w:rsidRPr="00B74DD8">
              <w:rPr>
                <w:rStyle w:val="SF298"/>
              </w:rPr>
              <w:t>Standard Form 298 (Rev. 8-98)</w:t>
            </w:r>
          </w:p>
          <w:p w14:paraId="39492DBD" w14:textId="77777777" w:rsidR="00C31554" w:rsidRPr="00B74DD8" w:rsidRDefault="00C31554" w:rsidP="00B74DD8">
            <w:pPr>
              <w:pStyle w:val="FormFoot"/>
            </w:pPr>
            <w:r w:rsidRPr="00B74DD8">
              <w:rPr>
                <w:rStyle w:val="ANSIStd"/>
              </w:rPr>
              <w:t>Prescribed by ANSI Std. Z39.18</w:t>
            </w:r>
          </w:p>
        </w:tc>
      </w:tr>
      <w:bookmarkEnd w:id="1"/>
    </w:tbl>
    <w:p w14:paraId="1C97A00A" w14:textId="77777777" w:rsidR="009624B9" w:rsidRPr="00B74DD8" w:rsidRDefault="009624B9" w:rsidP="00B74DD8">
      <w:pPr>
        <w:sectPr w:rsidR="009624B9" w:rsidRPr="00B74DD8" w:rsidSect="00E444CE">
          <w:footerReference w:type="default" r:id="rId21"/>
          <w:pgSz w:w="12240" w:h="15840" w:code="1"/>
          <w:pgMar w:top="504" w:right="720" w:bottom="504" w:left="720" w:header="360" w:footer="432" w:gutter="0"/>
          <w:pgNumType w:fmt="lowerRoman" w:start="1"/>
          <w:cols w:space="720"/>
          <w:docGrid w:linePitch="360"/>
        </w:sectPr>
      </w:pPr>
    </w:p>
    <w:p w14:paraId="2EB57153" w14:textId="15753028" w:rsidR="00576DD7" w:rsidRPr="00B74DD8" w:rsidRDefault="00576DD7" w:rsidP="00B74DD8">
      <w:pPr>
        <w:pStyle w:val="Heading1"/>
        <w:keepNext w:val="0"/>
        <w:keepLines w:val="0"/>
      </w:pPr>
      <w:bookmarkStart w:id="51" w:name="_Toc118901814"/>
      <w:r w:rsidRPr="00B74DD8">
        <w:lastRenderedPageBreak/>
        <w:t>ABOUT</w:t>
      </w:r>
      <w:bookmarkEnd w:id="2"/>
      <w:r w:rsidRPr="00B74DD8">
        <w:t xml:space="preserve"> DTIC AND </w:t>
      </w:r>
      <w:r w:rsidR="00A15539">
        <w:t>CS</w:t>
      </w:r>
      <w:r w:rsidRPr="00B74DD8">
        <w:t>IAC</w:t>
      </w:r>
      <w:bookmarkEnd w:id="3"/>
      <w:bookmarkEnd w:id="51"/>
    </w:p>
    <w:p w14:paraId="065D8F4B" w14:textId="77777777" w:rsidR="00310167" w:rsidRPr="00B74DD8" w:rsidRDefault="00310167" w:rsidP="00310167">
      <w:pPr>
        <w:rPr>
          <w:sz w:val="22"/>
        </w:rPr>
      </w:pPr>
      <w:bookmarkStart w:id="52" w:name="_Hlk114747265"/>
      <w:r w:rsidRPr="00B74DD8">
        <w:t xml:space="preserve">The Defense Technical Information Center (DTIC) </w:t>
      </w:r>
      <w:r w:rsidRPr="00A478EE">
        <w:t xml:space="preserve">preserves, curates, and shares knowledge from </w:t>
      </w:r>
      <w:r>
        <w:t>the U.S. Department of Defense’s (</w:t>
      </w:r>
      <w:r w:rsidRPr="00A478EE">
        <w:t>DoD's</w:t>
      </w:r>
      <w:r>
        <w:t>)</w:t>
      </w:r>
      <w:r w:rsidRPr="00A478EE">
        <w:t xml:space="preserve"> annual multibillion dollar investment in science and technology, multiplying the value and accelerating capability to the </w:t>
      </w:r>
      <w:r>
        <w:t>W</w:t>
      </w:r>
      <w:r w:rsidRPr="00A478EE">
        <w:t>arfighter.</w:t>
      </w:r>
      <w:r w:rsidRPr="00B74DD8">
        <w:t xml:space="preserve">  DTIC amplifies </w:t>
      </w:r>
      <w:r>
        <w:t>this</w:t>
      </w:r>
      <w:r w:rsidRPr="00B74DD8">
        <w:t xml:space="preserve"> investment </w:t>
      </w:r>
      <w:r>
        <w:t>by</w:t>
      </w:r>
      <w:r w:rsidRPr="00B74DD8">
        <w:t xml:space="preserve"> collecting information and enhancing the digital search, analysis, and collaboration tools that make information widely available to decision makers, researchers, engineers, and scientists across the Department.</w:t>
      </w:r>
    </w:p>
    <w:p w14:paraId="4E4EF554" w14:textId="77777777" w:rsidR="00310167" w:rsidRPr="00B74DD8" w:rsidRDefault="00310167" w:rsidP="00310167">
      <w:r w:rsidRPr="00B74DD8">
        <w:t>DTIC sponsors the DoD Information Analysis Centers</w:t>
      </w:r>
      <w:r>
        <w:t xml:space="preserve"> (IACs)</w:t>
      </w:r>
      <w:r w:rsidRPr="00B74DD8">
        <w:t>, which provide critical, flexible, and cutting-edge research and analysis to produce relevant and reusable scientific and technical information for acquisition program managers, DoD laboratories, Program Executive Offices, and Combatant Commands.  The IACs are staffed by, or have access to, hundreds of scientists, engineers, and information specialists who provide research and analysis to customers with diverse, complex, and challenging requirements.</w:t>
      </w:r>
    </w:p>
    <w:p w14:paraId="4626837D" w14:textId="77777777" w:rsidR="00310167" w:rsidRPr="00B74DD8" w:rsidRDefault="00310167" w:rsidP="00310167">
      <w:r w:rsidRPr="00B74DD8">
        <w:t xml:space="preserve">The </w:t>
      </w:r>
      <w:r>
        <w:t>Cybers</w:t>
      </w:r>
      <w:r w:rsidRPr="00B74DD8">
        <w:t xml:space="preserve">ecurity </w:t>
      </w:r>
      <w:r>
        <w:t xml:space="preserve">&amp; </w:t>
      </w:r>
      <w:r w:rsidRPr="00B74DD8">
        <w:t xml:space="preserve">Information </w:t>
      </w:r>
      <w:r>
        <w:t xml:space="preserve">Systems Information </w:t>
      </w:r>
      <w:r w:rsidRPr="00B74DD8">
        <w:t>Analysis Center (</w:t>
      </w:r>
      <w:r>
        <w:t>CS</w:t>
      </w:r>
      <w:r w:rsidRPr="00B74DD8">
        <w:t xml:space="preserve">IAC) is a DoD IAC sponsored by DTIC to provide expertise in </w:t>
      </w:r>
      <w:r>
        <w:t>four</w:t>
      </w:r>
      <w:r w:rsidRPr="00B74DD8">
        <w:t xml:space="preserve"> technical focus areas:  </w:t>
      </w:r>
      <w:r>
        <w:t>cybersecurity; knowledge management &amp; information sharing; modeling &amp; simulation; and software data &amp; analysis</w:t>
      </w:r>
      <w:r w:rsidRPr="00B74DD8">
        <w:t xml:space="preserve">.  </w:t>
      </w:r>
      <w:r>
        <w:t>CS</w:t>
      </w:r>
      <w:r w:rsidRPr="00B74DD8">
        <w:t>IAC is operated by SURVICE Engineering Company under contract FA8075-21-D-0001.</w:t>
      </w:r>
    </w:p>
    <w:p w14:paraId="3054CC43" w14:textId="35FF0E09" w:rsidR="00576DD7" w:rsidRPr="00B74DD8" w:rsidRDefault="00310167" w:rsidP="00B74DD8">
      <w:r w:rsidRPr="00B74DD8">
        <w:t xml:space="preserve">A chief service of the DoD IACs is free technical inquiry (TI) research, limited to 4 research hours per inquiry.  This TI response report </w:t>
      </w:r>
      <w:bookmarkEnd w:id="52"/>
      <w:r w:rsidRPr="00B74DD8">
        <w:t xml:space="preserve">summarizes the research findings of one such inquiry jointly conducted by </w:t>
      </w:r>
      <w:r>
        <w:t>CS</w:t>
      </w:r>
      <w:r w:rsidRPr="00B74DD8">
        <w:t>IAC.</w:t>
      </w:r>
      <w:r w:rsidR="00576DD7" w:rsidRPr="00B74DD8">
        <w:br w:type="page"/>
      </w:r>
    </w:p>
    <w:p w14:paraId="106D8688" w14:textId="04A68AC4" w:rsidR="00CA2AC3" w:rsidRPr="00B74DD8" w:rsidRDefault="00434F8F" w:rsidP="00B74DD8">
      <w:pPr>
        <w:pStyle w:val="Heading1"/>
        <w:keepNext w:val="0"/>
        <w:keepLines w:val="0"/>
      </w:pPr>
      <w:bookmarkStart w:id="53" w:name="_Toc118901815"/>
      <w:r w:rsidRPr="00B74DD8">
        <w:lastRenderedPageBreak/>
        <w:t>ABSTRACT</w:t>
      </w:r>
      <w:bookmarkEnd w:id="4"/>
      <w:bookmarkEnd w:id="53"/>
    </w:p>
    <w:bookmarkEnd w:id="5"/>
    <w:p w14:paraId="03DCF2F4" w14:textId="5AEFD162" w:rsidR="00DC5649" w:rsidRDefault="00DC5649" w:rsidP="00DC5649">
      <w:r>
        <w:t xml:space="preserve">The Cybersecurity &amp; Information Systems Information Analysis Center (CSIAC) was tasked with researching and identifying an all-encompassing wireless technology program for wireless communications on flight lines used by the United States Air Force (USAF). CSIAC identified wireless standards provided by the </w:t>
      </w:r>
      <w:r w:rsidR="00310167">
        <w:t xml:space="preserve">U.S. </w:t>
      </w:r>
      <w:r>
        <w:t xml:space="preserve">Department of Defense (DoD) that should be followed by all DoD programs, employees, and contractors. CSIAC also identified various modern wireless technologies used to improve wireless connection on flight lines and hangars and standard processes used to </w:t>
      </w:r>
      <w:r w:rsidR="00310167">
        <w:t>implement these wireless technologies effectively and efficiently</w:t>
      </w:r>
      <w:r>
        <w:t xml:space="preserve">. Wireless communication technology is especially important to supporting flight line operations and maintenance workflows. Improving these technologies could improve the productivity and efficiency of operations personnel. Throughout the </w:t>
      </w:r>
      <w:r w:rsidR="001B7CD2">
        <w:t>USAF,</w:t>
      </w:r>
      <w:r>
        <w:t xml:space="preserve"> implement</w:t>
      </w:r>
      <w:r w:rsidR="001B7CD2">
        <w:t>ing</w:t>
      </w:r>
      <w:r>
        <w:t xml:space="preserve"> new wireless technologies </w:t>
      </w:r>
      <w:r w:rsidR="001B7CD2">
        <w:t>varies</w:t>
      </w:r>
      <w:r>
        <w:t xml:space="preserve"> base by base, as the infrastructure </w:t>
      </w:r>
      <w:r w:rsidR="001B7CD2">
        <w:t xml:space="preserve">is designed </w:t>
      </w:r>
      <w:r>
        <w:t xml:space="preserve">specifically to </w:t>
      </w:r>
      <w:r w:rsidR="001B7CD2">
        <w:t>each base’s</w:t>
      </w:r>
      <w:r>
        <w:t xml:space="preserve"> needs.</w:t>
      </w:r>
    </w:p>
    <w:p w14:paraId="1995FB1B" w14:textId="77777777" w:rsidR="00434F8F" w:rsidRPr="00B74DD8" w:rsidRDefault="00434F8F" w:rsidP="00B74DD8">
      <w:r w:rsidRPr="00B74DD8">
        <w:br w:type="page"/>
      </w:r>
    </w:p>
    <w:bookmarkStart w:id="54" w:name="_Toc1484382" w:displacedByCustomXml="next"/>
    <w:bookmarkStart w:id="55" w:name="_Toc61984354" w:displacedByCustomXml="next"/>
    <w:sdt>
      <w:sdtPr>
        <w:rPr>
          <w:rFonts w:asciiTheme="minorHAnsi" w:eastAsiaTheme="minorHAnsi" w:hAnsiTheme="minorHAnsi" w:cstheme="minorBidi"/>
          <w:caps/>
          <w:noProof/>
          <w:color w:val="auto"/>
          <w:sz w:val="24"/>
          <w:szCs w:val="22"/>
        </w:rPr>
        <w:id w:val="-1616909644"/>
        <w:docPartObj>
          <w:docPartGallery w:val="Table of Contents"/>
          <w:docPartUnique/>
        </w:docPartObj>
      </w:sdtPr>
      <w:sdtEndPr>
        <w:rPr>
          <w:szCs w:val="24"/>
        </w:rPr>
      </w:sdtEndPr>
      <w:sdtContent>
        <w:p w14:paraId="7409CC2A" w14:textId="27EC5F22" w:rsidR="00CD5F17" w:rsidRPr="00B74DD8" w:rsidRDefault="00CD5F17" w:rsidP="00B74DD8">
          <w:pPr>
            <w:pStyle w:val="TOCHeading"/>
            <w:keepNext w:val="0"/>
            <w:keepLines w:val="0"/>
            <w:spacing w:after="240"/>
            <w:rPr>
              <w:b/>
              <w:bCs/>
              <w:color w:val="auto"/>
              <w:sz w:val="44"/>
              <w:szCs w:val="44"/>
            </w:rPr>
          </w:pPr>
          <w:r w:rsidRPr="00B74DD8">
            <w:rPr>
              <w:b/>
              <w:bCs/>
              <w:color w:val="auto"/>
              <w:sz w:val="44"/>
              <w:szCs w:val="44"/>
            </w:rPr>
            <w:t>Contents</w:t>
          </w:r>
        </w:p>
        <w:p w14:paraId="452622C2" w14:textId="6D343744" w:rsidR="000663F2" w:rsidRDefault="00CD5F17">
          <w:pPr>
            <w:pStyle w:val="TOC1"/>
            <w:rPr>
              <w:rFonts w:eastAsiaTheme="minorEastAsia"/>
              <w:b w:val="0"/>
              <w:color w:val="auto"/>
              <w:sz w:val="22"/>
              <w:szCs w:val="22"/>
            </w:rPr>
          </w:pPr>
          <w:r w:rsidRPr="00EF2CB8">
            <w:rPr>
              <w:noProof w:val="0"/>
              <w:color w:val="00B050"/>
            </w:rPr>
            <w:fldChar w:fldCharType="begin"/>
          </w:r>
          <w:r w:rsidRPr="00EF2CB8">
            <w:rPr>
              <w:noProof w:val="0"/>
            </w:rPr>
            <w:instrText xml:space="preserve"> TOC \o "1-3" \h \z \u </w:instrText>
          </w:r>
          <w:r w:rsidRPr="00EF2CB8">
            <w:rPr>
              <w:noProof w:val="0"/>
              <w:color w:val="00B050"/>
            </w:rPr>
            <w:fldChar w:fldCharType="separate"/>
          </w:r>
          <w:hyperlink w:anchor="_Toc118901814" w:history="1">
            <w:r w:rsidR="000663F2" w:rsidRPr="009D2F45">
              <w:rPr>
                <w:rStyle w:val="Hyperlink"/>
              </w:rPr>
              <w:t>ABOUT DTIC AND CSIAC</w:t>
            </w:r>
            <w:r w:rsidR="000663F2">
              <w:rPr>
                <w:webHidden/>
              </w:rPr>
              <w:tab/>
            </w:r>
            <w:r w:rsidR="000663F2">
              <w:rPr>
                <w:webHidden/>
              </w:rPr>
              <w:fldChar w:fldCharType="begin"/>
            </w:r>
            <w:r w:rsidR="000663F2">
              <w:rPr>
                <w:webHidden/>
              </w:rPr>
              <w:instrText xml:space="preserve"> PAGEREF _Toc118901814 \h </w:instrText>
            </w:r>
            <w:r w:rsidR="000663F2">
              <w:rPr>
                <w:webHidden/>
              </w:rPr>
            </w:r>
            <w:r w:rsidR="000663F2">
              <w:rPr>
                <w:webHidden/>
              </w:rPr>
              <w:fldChar w:fldCharType="separate"/>
            </w:r>
            <w:r w:rsidR="000663F2">
              <w:rPr>
                <w:webHidden/>
              </w:rPr>
              <w:t>i</w:t>
            </w:r>
            <w:r w:rsidR="000663F2">
              <w:rPr>
                <w:webHidden/>
              </w:rPr>
              <w:fldChar w:fldCharType="end"/>
            </w:r>
          </w:hyperlink>
        </w:p>
        <w:p w14:paraId="63103E85" w14:textId="5E84B052" w:rsidR="000663F2" w:rsidRDefault="00374F37">
          <w:pPr>
            <w:pStyle w:val="TOC1"/>
            <w:rPr>
              <w:rFonts w:eastAsiaTheme="minorEastAsia"/>
              <w:b w:val="0"/>
              <w:color w:val="auto"/>
              <w:sz w:val="22"/>
              <w:szCs w:val="22"/>
            </w:rPr>
          </w:pPr>
          <w:hyperlink w:anchor="_Toc118901815" w:history="1">
            <w:r w:rsidR="000663F2" w:rsidRPr="009D2F45">
              <w:rPr>
                <w:rStyle w:val="Hyperlink"/>
              </w:rPr>
              <w:t>ABSTRACT</w:t>
            </w:r>
            <w:r w:rsidR="000663F2">
              <w:rPr>
                <w:webHidden/>
              </w:rPr>
              <w:tab/>
            </w:r>
            <w:r w:rsidR="000663F2">
              <w:rPr>
                <w:webHidden/>
              </w:rPr>
              <w:fldChar w:fldCharType="begin"/>
            </w:r>
            <w:r w:rsidR="000663F2">
              <w:rPr>
                <w:webHidden/>
              </w:rPr>
              <w:instrText xml:space="preserve"> PAGEREF _Toc118901815 \h </w:instrText>
            </w:r>
            <w:r w:rsidR="000663F2">
              <w:rPr>
                <w:webHidden/>
              </w:rPr>
            </w:r>
            <w:r w:rsidR="000663F2">
              <w:rPr>
                <w:webHidden/>
              </w:rPr>
              <w:fldChar w:fldCharType="separate"/>
            </w:r>
            <w:r w:rsidR="000663F2">
              <w:rPr>
                <w:webHidden/>
              </w:rPr>
              <w:t>ii</w:t>
            </w:r>
            <w:r w:rsidR="000663F2">
              <w:rPr>
                <w:webHidden/>
              </w:rPr>
              <w:fldChar w:fldCharType="end"/>
            </w:r>
          </w:hyperlink>
        </w:p>
        <w:p w14:paraId="013B708D" w14:textId="14DB6A75" w:rsidR="000663F2" w:rsidRDefault="00374F37">
          <w:pPr>
            <w:pStyle w:val="TOC1"/>
            <w:rPr>
              <w:rFonts w:eastAsiaTheme="minorEastAsia"/>
              <w:b w:val="0"/>
              <w:color w:val="auto"/>
              <w:sz w:val="22"/>
              <w:szCs w:val="22"/>
            </w:rPr>
          </w:pPr>
          <w:hyperlink w:anchor="_Toc118901816" w:history="1">
            <w:r w:rsidR="000663F2" w:rsidRPr="009D2F45">
              <w:rPr>
                <w:rStyle w:val="Hyperlink"/>
              </w:rPr>
              <w:t>1.0 TI Request</w:t>
            </w:r>
            <w:r w:rsidR="000663F2">
              <w:rPr>
                <w:webHidden/>
              </w:rPr>
              <w:tab/>
            </w:r>
            <w:r w:rsidR="000663F2">
              <w:rPr>
                <w:webHidden/>
              </w:rPr>
              <w:fldChar w:fldCharType="begin"/>
            </w:r>
            <w:r w:rsidR="000663F2">
              <w:rPr>
                <w:webHidden/>
              </w:rPr>
              <w:instrText xml:space="preserve"> PAGEREF _Toc118901816 \h </w:instrText>
            </w:r>
            <w:r w:rsidR="000663F2">
              <w:rPr>
                <w:webHidden/>
              </w:rPr>
            </w:r>
            <w:r w:rsidR="000663F2">
              <w:rPr>
                <w:webHidden/>
              </w:rPr>
              <w:fldChar w:fldCharType="separate"/>
            </w:r>
            <w:r w:rsidR="000663F2">
              <w:rPr>
                <w:webHidden/>
              </w:rPr>
              <w:t>1</w:t>
            </w:r>
            <w:r w:rsidR="000663F2">
              <w:rPr>
                <w:webHidden/>
              </w:rPr>
              <w:fldChar w:fldCharType="end"/>
            </w:r>
          </w:hyperlink>
        </w:p>
        <w:p w14:paraId="60598AD7" w14:textId="6FF684B2" w:rsidR="000663F2" w:rsidRDefault="00374F37">
          <w:pPr>
            <w:pStyle w:val="TOC2"/>
            <w:rPr>
              <w:rFonts w:eastAsiaTheme="minorEastAsia"/>
              <w:caps w:val="0"/>
              <w:sz w:val="22"/>
              <w:szCs w:val="22"/>
            </w:rPr>
          </w:pPr>
          <w:hyperlink w:anchor="_Toc118901817" w:history="1">
            <w:r w:rsidR="000663F2" w:rsidRPr="009D2F45">
              <w:rPr>
                <w:rStyle w:val="Hyperlink"/>
              </w:rPr>
              <w:t>1.1 Inquiry</w:t>
            </w:r>
            <w:r w:rsidR="000663F2">
              <w:rPr>
                <w:webHidden/>
              </w:rPr>
              <w:tab/>
            </w:r>
            <w:r w:rsidR="000663F2">
              <w:rPr>
                <w:webHidden/>
              </w:rPr>
              <w:fldChar w:fldCharType="begin"/>
            </w:r>
            <w:r w:rsidR="000663F2">
              <w:rPr>
                <w:webHidden/>
              </w:rPr>
              <w:instrText xml:space="preserve"> PAGEREF _Toc118901817 \h </w:instrText>
            </w:r>
            <w:r w:rsidR="000663F2">
              <w:rPr>
                <w:webHidden/>
              </w:rPr>
            </w:r>
            <w:r w:rsidR="000663F2">
              <w:rPr>
                <w:webHidden/>
              </w:rPr>
              <w:fldChar w:fldCharType="separate"/>
            </w:r>
            <w:r w:rsidR="000663F2">
              <w:rPr>
                <w:webHidden/>
              </w:rPr>
              <w:t>1</w:t>
            </w:r>
            <w:r w:rsidR="000663F2">
              <w:rPr>
                <w:webHidden/>
              </w:rPr>
              <w:fldChar w:fldCharType="end"/>
            </w:r>
          </w:hyperlink>
        </w:p>
        <w:p w14:paraId="66304E18" w14:textId="14F7DDA9" w:rsidR="000663F2" w:rsidRDefault="00374F37">
          <w:pPr>
            <w:pStyle w:val="TOC2"/>
            <w:rPr>
              <w:rFonts w:eastAsiaTheme="minorEastAsia"/>
              <w:caps w:val="0"/>
              <w:sz w:val="22"/>
              <w:szCs w:val="22"/>
            </w:rPr>
          </w:pPr>
          <w:hyperlink w:anchor="_Toc118901818" w:history="1">
            <w:r w:rsidR="000663F2" w:rsidRPr="009D2F45">
              <w:rPr>
                <w:rStyle w:val="Hyperlink"/>
              </w:rPr>
              <w:t>1.2 Description</w:t>
            </w:r>
            <w:r w:rsidR="000663F2">
              <w:rPr>
                <w:webHidden/>
              </w:rPr>
              <w:tab/>
            </w:r>
            <w:r w:rsidR="000663F2">
              <w:rPr>
                <w:webHidden/>
              </w:rPr>
              <w:fldChar w:fldCharType="begin"/>
            </w:r>
            <w:r w:rsidR="000663F2">
              <w:rPr>
                <w:webHidden/>
              </w:rPr>
              <w:instrText xml:space="preserve"> PAGEREF _Toc118901818 \h </w:instrText>
            </w:r>
            <w:r w:rsidR="000663F2">
              <w:rPr>
                <w:webHidden/>
              </w:rPr>
            </w:r>
            <w:r w:rsidR="000663F2">
              <w:rPr>
                <w:webHidden/>
              </w:rPr>
              <w:fldChar w:fldCharType="separate"/>
            </w:r>
            <w:r w:rsidR="000663F2">
              <w:rPr>
                <w:webHidden/>
              </w:rPr>
              <w:t>1</w:t>
            </w:r>
            <w:r w:rsidR="000663F2">
              <w:rPr>
                <w:webHidden/>
              </w:rPr>
              <w:fldChar w:fldCharType="end"/>
            </w:r>
          </w:hyperlink>
        </w:p>
        <w:p w14:paraId="6630DAEA" w14:textId="72E72011" w:rsidR="000663F2" w:rsidRDefault="00374F37">
          <w:pPr>
            <w:pStyle w:val="TOC1"/>
            <w:rPr>
              <w:rFonts w:eastAsiaTheme="minorEastAsia"/>
              <w:b w:val="0"/>
              <w:color w:val="auto"/>
              <w:sz w:val="22"/>
              <w:szCs w:val="22"/>
            </w:rPr>
          </w:pPr>
          <w:hyperlink w:anchor="_Toc118901819" w:history="1">
            <w:r w:rsidR="000663F2" w:rsidRPr="009D2F45">
              <w:rPr>
                <w:rStyle w:val="Hyperlink"/>
              </w:rPr>
              <w:t>2.0 TI Response</w:t>
            </w:r>
            <w:r w:rsidR="000663F2">
              <w:rPr>
                <w:webHidden/>
              </w:rPr>
              <w:tab/>
            </w:r>
            <w:r w:rsidR="000663F2">
              <w:rPr>
                <w:webHidden/>
              </w:rPr>
              <w:fldChar w:fldCharType="begin"/>
            </w:r>
            <w:r w:rsidR="000663F2">
              <w:rPr>
                <w:webHidden/>
              </w:rPr>
              <w:instrText xml:space="preserve"> PAGEREF _Toc118901819 \h </w:instrText>
            </w:r>
            <w:r w:rsidR="000663F2">
              <w:rPr>
                <w:webHidden/>
              </w:rPr>
            </w:r>
            <w:r w:rsidR="000663F2">
              <w:rPr>
                <w:webHidden/>
              </w:rPr>
              <w:fldChar w:fldCharType="separate"/>
            </w:r>
            <w:r w:rsidR="000663F2">
              <w:rPr>
                <w:webHidden/>
              </w:rPr>
              <w:t>1</w:t>
            </w:r>
            <w:r w:rsidR="000663F2">
              <w:rPr>
                <w:webHidden/>
              </w:rPr>
              <w:fldChar w:fldCharType="end"/>
            </w:r>
          </w:hyperlink>
        </w:p>
        <w:p w14:paraId="7B4B27EF" w14:textId="1210F937" w:rsidR="000663F2" w:rsidRDefault="00374F37">
          <w:pPr>
            <w:pStyle w:val="TOC2"/>
            <w:rPr>
              <w:rFonts w:eastAsiaTheme="minorEastAsia"/>
              <w:caps w:val="0"/>
              <w:sz w:val="22"/>
              <w:szCs w:val="22"/>
            </w:rPr>
          </w:pPr>
          <w:hyperlink w:anchor="_Toc118901820" w:history="1">
            <w:r w:rsidR="000663F2" w:rsidRPr="009D2F45">
              <w:rPr>
                <w:rStyle w:val="Hyperlink"/>
              </w:rPr>
              <w:t>2.1 Notable Wireless Standards</w:t>
            </w:r>
            <w:r w:rsidR="000663F2">
              <w:rPr>
                <w:webHidden/>
              </w:rPr>
              <w:tab/>
            </w:r>
            <w:r w:rsidR="000663F2">
              <w:rPr>
                <w:webHidden/>
              </w:rPr>
              <w:fldChar w:fldCharType="begin"/>
            </w:r>
            <w:r w:rsidR="000663F2">
              <w:rPr>
                <w:webHidden/>
              </w:rPr>
              <w:instrText xml:space="preserve"> PAGEREF _Toc118901820 \h </w:instrText>
            </w:r>
            <w:r w:rsidR="000663F2">
              <w:rPr>
                <w:webHidden/>
              </w:rPr>
            </w:r>
            <w:r w:rsidR="000663F2">
              <w:rPr>
                <w:webHidden/>
              </w:rPr>
              <w:fldChar w:fldCharType="separate"/>
            </w:r>
            <w:r w:rsidR="000663F2">
              <w:rPr>
                <w:webHidden/>
              </w:rPr>
              <w:t>1</w:t>
            </w:r>
            <w:r w:rsidR="000663F2">
              <w:rPr>
                <w:webHidden/>
              </w:rPr>
              <w:fldChar w:fldCharType="end"/>
            </w:r>
          </w:hyperlink>
        </w:p>
        <w:p w14:paraId="0D47EF5E" w14:textId="4E995B0E" w:rsidR="000663F2" w:rsidRDefault="00374F37">
          <w:pPr>
            <w:pStyle w:val="TOC3"/>
            <w:rPr>
              <w:rFonts w:eastAsiaTheme="minorEastAsia"/>
              <w:sz w:val="22"/>
            </w:rPr>
          </w:pPr>
          <w:hyperlink w:anchor="_Toc118901821" w:history="1">
            <w:r w:rsidR="000663F2" w:rsidRPr="009D2F45">
              <w:rPr>
                <w:rStyle w:val="Hyperlink"/>
              </w:rPr>
              <w:t>2.1.1 BITI</w:t>
            </w:r>
            <w:r w:rsidR="000663F2">
              <w:rPr>
                <w:webHidden/>
              </w:rPr>
              <w:tab/>
            </w:r>
            <w:r w:rsidR="000663F2">
              <w:rPr>
                <w:webHidden/>
              </w:rPr>
              <w:fldChar w:fldCharType="begin"/>
            </w:r>
            <w:r w:rsidR="000663F2">
              <w:rPr>
                <w:webHidden/>
              </w:rPr>
              <w:instrText xml:space="preserve"> PAGEREF _Toc118901821 \h </w:instrText>
            </w:r>
            <w:r w:rsidR="000663F2">
              <w:rPr>
                <w:webHidden/>
              </w:rPr>
            </w:r>
            <w:r w:rsidR="000663F2">
              <w:rPr>
                <w:webHidden/>
              </w:rPr>
              <w:fldChar w:fldCharType="separate"/>
            </w:r>
            <w:r w:rsidR="000663F2">
              <w:rPr>
                <w:webHidden/>
              </w:rPr>
              <w:t>1</w:t>
            </w:r>
            <w:r w:rsidR="000663F2">
              <w:rPr>
                <w:webHidden/>
              </w:rPr>
              <w:fldChar w:fldCharType="end"/>
            </w:r>
          </w:hyperlink>
        </w:p>
        <w:p w14:paraId="1BB6A039" w14:textId="5CE60C8B" w:rsidR="000663F2" w:rsidRDefault="00374F37">
          <w:pPr>
            <w:pStyle w:val="TOC3"/>
            <w:rPr>
              <w:rFonts w:eastAsiaTheme="minorEastAsia"/>
              <w:sz w:val="22"/>
            </w:rPr>
          </w:pPr>
          <w:hyperlink w:anchor="_Toc118901822" w:history="1">
            <w:r w:rsidR="000663F2" w:rsidRPr="009D2F45">
              <w:rPr>
                <w:rStyle w:val="Hyperlink"/>
              </w:rPr>
              <w:t>2.1.2 FIPS 140-2</w:t>
            </w:r>
            <w:r w:rsidR="000663F2">
              <w:rPr>
                <w:webHidden/>
              </w:rPr>
              <w:tab/>
            </w:r>
            <w:r w:rsidR="000663F2">
              <w:rPr>
                <w:webHidden/>
              </w:rPr>
              <w:fldChar w:fldCharType="begin"/>
            </w:r>
            <w:r w:rsidR="000663F2">
              <w:rPr>
                <w:webHidden/>
              </w:rPr>
              <w:instrText xml:space="preserve"> PAGEREF _Toc118901822 \h </w:instrText>
            </w:r>
            <w:r w:rsidR="000663F2">
              <w:rPr>
                <w:webHidden/>
              </w:rPr>
            </w:r>
            <w:r w:rsidR="000663F2">
              <w:rPr>
                <w:webHidden/>
              </w:rPr>
              <w:fldChar w:fldCharType="separate"/>
            </w:r>
            <w:r w:rsidR="000663F2">
              <w:rPr>
                <w:webHidden/>
              </w:rPr>
              <w:t>2</w:t>
            </w:r>
            <w:r w:rsidR="000663F2">
              <w:rPr>
                <w:webHidden/>
              </w:rPr>
              <w:fldChar w:fldCharType="end"/>
            </w:r>
          </w:hyperlink>
        </w:p>
        <w:p w14:paraId="482D7197" w14:textId="136AC6A7" w:rsidR="000663F2" w:rsidRDefault="00374F37">
          <w:pPr>
            <w:pStyle w:val="TOC3"/>
            <w:rPr>
              <w:rFonts w:eastAsiaTheme="minorEastAsia"/>
              <w:sz w:val="22"/>
            </w:rPr>
          </w:pPr>
          <w:hyperlink w:anchor="_Toc118901823" w:history="1">
            <w:r w:rsidR="000663F2" w:rsidRPr="009D2F45">
              <w:rPr>
                <w:rStyle w:val="Hyperlink"/>
              </w:rPr>
              <w:t>2.1.3 FIPS 140-3</w:t>
            </w:r>
            <w:r w:rsidR="000663F2">
              <w:rPr>
                <w:webHidden/>
              </w:rPr>
              <w:tab/>
            </w:r>
            <w:r w:rsidR="000663F2">
              <w:rPr>
                <w:webHidden/>
              </w:rPr>
              <w:fldChar w:fldCharType="begin"/>
            </w:r>
            <w:r w:rsidR="000663F2">
              <w:rPr>
                <w:webHidden/>
              </w:rPr>
              <w:instrText xml:space="preserve"> PAGEREF _Toc118901823 \h </w:instrText>
            </w:r>
            <w:r w:rsidR="000663F2">
              <w:rPr>
                <w:webHidden/>
              </w:rPr>
            </w:r>
            <w:r w:rsidR="000663F2">
              <w:rPr>
                <w:webHidden/>
              </w:rPr>
              <w:fldChar w:fldCharType="separate"/>
            </w:r>
            <w:r w:rsidR="000663F2">
              <w:rPr>
                <w:webHidden/>
              </w:rPr>
              <w:t>2</w:t>
            </w:r>
            <w:r w:rsidR="000663F2">
              <w:rPr>
                <w:webHidden/>
              </w:rPr>
              <w:fldChar w:fldCharType="end"/>
            </w:r>
          </w:hyperlink>
        </w:p>
        <w:p w14:paraId="126B8141" w14:textId="69D95B57" w:rsidR="000663F2" w:rsidRDefault="00374F37">
          <w:pPr>
            <w:pStyle w:val="TOC3"/>
            <w:rPr>
              <w:rFonts w:eastAsiaTheme="minorEastAsia"/>
              <w:sz w:val="22"/>
            </w:rPr>
          </w:pPr>
          <w:hyperlink w:anchor="_Toc118901824" w:history="1">
            <w:r w:rsidR="000663F2" w:rsidRPr="009D2F45">
              <w:rPr>
                <w:rStyle w:val="Hyperlink"/>
              </w:rPr>
              <w:t>2.1.4 NIST SP 800-153</w:t>
            </w:r>
            <w:r w:rsidR="000663F2">
              <w:rPr>
                <w:webHidden/>
              </w:rPr>
              <w:tab/>
            </w:r>
            <w:r w:rsidR="000663F2">
              <w:rPr>
                <w:webHidden/>
              </w:rPr>
              <w:fldChar w:fldCharType="begin"/>
            </w:r>
            <w:r w:rsidR="000663F2">
              <w:rPr>
                <w:webHidden/>
              </w:rPr>
              <w:instrText xml:space="preserve"> PAGEREF _Toc118901824 \h </w:instrText>
            </w:r>
            <w:r w:rsidR="000663F2">
              <w:rPr>
                <w:webHidden/>
              </w:rPr>
            </w:r>
            <w:r w:rsidR="000663F2">
              <w:rPr>
                <w:webHidden/>
              </w:rPr>
              <w:fldChar w:fldCharType="separate"/>
            </w:r>
            <w:r w:rsidR="000663F2">
              <w:rPr>
                <w:webHidden/>
              </w:rPr>
              <w:t>2</w:t>
            </w:r>
            <w:r w:rsidR="000663F2">
              <w:rPr>
                <w:webHidden/>
              </w:rPr>
              <w:fldChar w:fldCharType="end"/>
            </w:r>
          </w:hyperlink>
        </w:p>
        <w:p w14:paraId="414A5475" w14:textId="5D1916E7" w:rsidR="000663F2" w:rsidRDefault="00374F37">
          <w:pPr>
            <w:pStyle w:val="TOC3"/>
            <w:rPr>
              <w:rFonts w:eastAsiaTheme="minorEastAsia"/>
              <w:sz w:val="22"/>
            </w:rPr>
          </w:pPr>
          <w:hyperlink w:anchor="_Toc118901825" w:history="1">
            <w:r w:rsidR="000663F2" w:rsidRPr="009D2F45">
              <w:rPr>
                <w:rStyle w:val="Hyperlink"/>
              </w:rPr>
              <w:t>2.1.5 DoD Directive 8100.02</w:t>
            </w:r>
            <w:r w:rsidR="000663F2">
              <w:rPr>
                <w:webHidden/>
              </w:rPr>
              <w:tab/>
            </w:r>
            <w:r w:rsidR="000663F2">
              <w:rPr>
                <w:webHidden/>
              </w:rPr>
              <w:fldChar w:fldCharType="begin"/>
            </w:r>
            <w:r w:rsidR="000663F2">
              <w:rPr>
                <w:webHidden/>
              </w:rPr>
              <w:instrText xml:space="preserve"> PAGEREF _Toc118901825 \h </w:instrText>
            </w:r>
            <w:r w:rsidR="000663F2">
              <w:rPr>
                <w:webHidden/>
              </w:rPr>
            </w:r>
            <w:r w:rsidR="000663F2">
              <w:rPr>
                <w:webHidden/>
              </w:rPr>
              <w:fldChar w:fldCharType="separate"/>
            </w:r>
            <w:r w:rsidR="000663F2">
              <w:rPr>
                <w:webHidden/>
              </w:rPr>
              <w:t>2</w:t>
            </w:r>
            <w:r w:rsidR="000663F2">
              <w:rPr>
                <w:webHidden/>
              </w:rPr>
              <w:fldChar w:fldCharType="end"/>
            </w:r>
          </w:hyperlink>
        </w:p>
        <w:p w14:paraId="5B96EF09" w14:textId="114F4DA7" w:rsidR="000663F2" w:rsidRDefault="00374F37">
          <w:pPr>
            <w:pStyle w:val="TOC2"/>
            <w:rPr>
              <w:rFonts w:eastAsiaTheme="minorEastAsia"/>
              <w:caps w:val="0"/>
              <w:sz w:val="22"/>
              <w:szCs w:val="22"/>
            </w:rPr>
          </w:pPr>
          <w:hyperlink w:anchor="_Toc118901826" w:history="1">
            <w:r w:rsidR="000663F2" w:rsidRPr="009D2F45">
              <w:rPr>
                <w:rStyle w:val="Hyperlink"/>
              </w:rPr>
              <w:t>2.2 WIRELESS Technologies and Implementation</w:t>
            </w:r>
            <w:r w:rsidR="000663F2">
              <w:rPr>
                <w:webHidden/>
              </w:rPr>
              <w:tab/>
            </w:r>
            <w:r w:rsidR="000663F2">
              <w:rPr>
                <w:webHidden/>
              </w:rPr>
              <w:fldChar w:fldCharType="begin"/>
            </w:r>
            <w:r w:rsidR="000663F2">
              <w:rPr>
                <w:webHidden/>
              </w:rPr>
              <w:instrText xml:space="preserve"> PAGEREF _Toc118901826 \h </w:instrText>
            </w:r>
            <w:r w:rsidR="000663F2">
              <w:rPr>
                <w:webHidden/>
              </w:rPr>
            </w:r>
            <w:r w:rsidR="000663F2">
              <w:rPr>
                <w:webHidden/>
              </w:rPr>
              <w:fldChar w:fldCharType="separate"/>
            </w:r>
            <w:r w:rsidR="000663F2">
              <w:rPr>
                <w:webHidden/>
              </w:rPr>
              <w:t>3</w:t>
            </w:r>
            <w:r w:rsidR="000663F2">
              <w:rPr>
                <w:webHidden/>
              </w:rPr>
              <w:fldChar w:fldCharType="end"/>
            </w:r>
          </w:hyperlink>
        </w:p>
        <w:p w14:paraId="485D00A3" w14:textId="5D6EC023" w:rsidR="000663F2" w:rsidRDefault="00374F37">
          <w:pPr>
            <w:pStyle w:val="TOC1"/>
            <w:rPr>
              <w:rFonts w:eastAsiaTheme="minorEastAsia"/>
              <w:b w:val="0"/>
              <w:color w:val="auto"/>
              <w:sz w:val="22"/>
              <w:szCs w:val="22"/>
            </w:rPr>
          </w:pPr>
          <w:hyperlink w:anchor="_Toc118901827" w:history="1">
            <w:r w:rsidR="000663F2" w:rsidRPr="009D2F45">
              <w:rPr>
                <w:rStyle w:val="Hyperlink"/>
              </w:rPr>
              <w:t>REFERENCES</w:t>
            </w:r>
            <w:r w:rsidR="000663F2">
              <w:rPr>
                <w:webHidden/>
              </w:rPr>
              <w:tab/>
            </w:r>
            <w:r w:rsidR="000663F2">
              <w:rPr>
                <w:webHidden/>
              </w:rPr>
              <w:fldChar w:fldCharType="begin"/>
            </w:r>
            <w:r w:rsidR="000663F2">
              <w:rPr>
                <w:webHidden/>
              </w:rPr>
              <w:instrText xml:space="preserve"> PAGEREF _Toc118901827 \h </w:instrText>
            </w:r>
            <w:r w:rsidR="000663F2">
              <w:rPr>
                <w:webHidden/>
              </w:rPr>
            </w:r>
            <w:r w:rsidR="000663F2">
              <w:rPr>
                <w:webHidden/>
              </w:rPr>
              <w:fldChar w:fldCharType="separate"/>
            </w:r>
            <w:r w:rsidR="000663F2">
              <w:rPr>
                <w:webHidden/>
              </w:rPr>
              <w:t>5</w:t>
            </w:r>
            <w:r w:rsidR="000663F2">
              <w:rPr>
                <w:webHidden/>
              </w:rPr>
              <w:fldChar w:fldCharType="end"/>
            </w:r>
          </w:hyperlink>
        </w:p>
        <w:p w14:paraId="74EAC0FA" w14:textId="32EE5B49" w:rsidR="00DC5649" w:rsidRDefault="00CD5F17" w:rsidP="00CC6A3D">
          <w:pPr>
            <w:pStyle w:val="TOC2"/>
          </w:pPr>
          <w:r w:rsidRPr="00EF2CB8">
            <w:rPr>
              <w:noProof w:val="0"/>
            </w:rPr>
            <w:fldChar w:fldCharType="end"/>
          </w:r>
        </w:p>
      </w:sdtContent>
    </w:sdt>
    <w:bookmarkEnd w:id="54" w:displacedByCustomXml="prev"/>
    <w:bookmarkEnd w:id="55" w:displacedByCustomXml="prev"/>
    <w:p w14:paraId="3BC2900C" w14:textId="23D31C20" w:rsidR="00EF2CB8" w:rsidRPr="00EF2CB8" w:rsidRDefault="00EF2CB8" w:rsidP="00CC6A3D">
      <w:pPr>
        <w:pStyle w:val="TOC2"/>
        <w:rPr>
          <w:noProof w:val="0"/>
        </w:rPr>
      </w:pPr>
      <w:r w:rsidRPr="00EF2CB8">
        <w:br w:type="page"/>
      </w:r>
    </w:p>
    <w:p w14:paraId="3FA967B5" w14:textId="77777777" w:rsidR="00FE5E9F" w:rsidRPr="00B74DD8" w:rsidRDefault="00FE5E9F" w:rsidP="00B74DD8">
      <w:pPr>
        <w:sectPr w:rsidR="00FE5E9F" w:rsidRPr="00B74DD8" w:rsidSect="00E444CE">
          <w:headerReference w:type="default" r:id="rId22"/>
          <w:footerReference w:type="default" r:id="rId23"/>
          <w:headerReference w:type="first" r:id="rId24"/>
          <w:footerReference w:type="first" r:id="rId25"/>
          <w:pgSz w:w="12240" w:h="15840" w:code="1"/>
          <w:pgMar w:top="1440" w:right="1440" w:bottom="1440" w:left="1440" w:header="720" w:footer="432" w:gutter="0"/>
          <w:pgNumType w:fmt="lowerRoman" w:start="1"/>
          <w:cols w:space="720"/>
          <w:docGrid w:linePitch="360"/>
        </w:sectPr>
      </w:pPr>
    </w:p>
    <w:p w14:paraId="60FC52D5" w14:textId="55037350" w:rsidR="00612F61" w:rsidRPr="00B74DD8" w:rsidRDefault="00A71941" w:rsidP="00B74DD8">
      <w:pPr>
        <w:pStyle w:val="Heading1"/>
        <w:keepNext w:val="0"/>
        <w:keepLines w:val="0"/>
      </w:pPr>
      <w:bookmarkStart w:id="56" w:name="_Toc1484384"/>
      <w:bookmarkStart w:id="57" w:name="_Toc118901816"/>
      <w:r w:rsidRPr="00B74DD8">
        <w:lastRenderedPageBreak/>
        <w:t>1</w:t>
      </w:r>
      <w:r w:rsidR="0007531B" w:rsidRPr="00B74DD8">
        <w:t xml:space="preserve">.0 </w:t>
      </w:r>
      <w:r w:rsidR="001A5EA1" w:rsidRPr="00B74DD8">
        <w:t>T</w:t>
      </w:r>
      <w:r w:rsidR="00612F61" w:rsidRPr="00B74DD8">
        <w:t>I Request</w:t>
      </w:r>
      <w:bookmarkEnd w:id="56"/>
      <w:bookmarkEnd w:id="57"/>
    </w:p>
    <w:p w14:paraId="0380F35D" w14:textId="53BCE9E3" w:rsidR="00DE407D" w:rsidRDefault="00434F8F" w:rsidP="007327F7">
      <w:pPr>
        <w:pStyle w:val="Heading2"/>
      </w:pPr>
      <w:bookmarkStart w:id="58" w:name="_Toc118901817"/>
      <w:r w:rsidRPr="00A15539">
        <w:t>1</w:t>
      </w:r>
      <w:r w:rsidR="00CA2AC3" w:rsidRPr="00A15539">
        <w:t>.1</w:t>
      </w:r>
      <w:r w:rsidRPr="00A15539">
        <w:t xml:space="preserve"> </w:t>
      </w:r>
      <w:r w:rsidR="005C2D10" w:rsidRPr="00A15539">
        <w:t>Inquiry</w:t>
      </w:r>
      <w:bookmarkStart w:id="59" w:name="_Toc1484385"/>
      <w:bookmarkEnd w:id="58"/>
    </w:p>
    <w:p w14:paraId="75FF65AB" w14:textId="50C4B633" w:rsidR="00DC5649" w:rsidRPr="00DC5649" w:rsidRDefault="00DC5649" w:rsidP="00DC5649">
      <w:r w:rsidRPr="003B0D0B">
        <w:t>Is there an overarching Wi-Fi program for the U</w:t>
      </w:r>
      <w:r w:rsidR="00F555F4">
        <w:t xml:space="preserve">nited </w:t>
      </w:r>
      <w:r>
        <w:t>S</w:t>
      </w:r>
      <w:r w:rsidR="00F555F4">
        <w:t xml:space="preserve">tates </w:t>
      </w:r>
      <w:r>
        <w:t>A</w:t>
      </w:r>
      <w:r w:rsidR="00F555F4">
        <w:t xml:space="preserve">ir </w:t>
      </w:r>
      <w:r>
        <w:t>F</w:t>
      </w:r>
      <w:r w:rsidR="00F555F4">
        <w:t>orce (USAF)</w:t>
      </w:r>
      <w:r w:rsidRPr="003B0D0B">
        <w:t>?</w:t>
      </w:r>
    </w:p>
    <w:p w14:paraId="407BB821" w14:textId="11658BD9" w:rsidR="00835DBC" w:rsidRDefault="00434F8F" w:rsidP="007327F7">
      <w:pPr>
        <w:pStyle w:val="Heading2"/>
      </w:pPr>
      <w:bookmarkStart w:id="60" w:name="_Toc1484386"/>
      <w:bookmarkStart w:id="61" w:name="_Toc118901818"/>
      <w:bookmarkEnd w:id="59"/>
      <w:r w:rsidRPr="007327F7">
        <w:t xml:space="preserve">1.2 </w:t>
      </w:r>
      <w:r w:rsidR="00F65630" w:rsidRPr="007327F7">
        <w:t>Description</w:t>
      </w:r>
      <w:bookmarkEnd w:id="60"/>
      <w:bookmarkEnd w:id="61"/>
    </w:p>
    <w:p w14:paraId="4378398B" w14:textId="3A48A810" w:rsidR="00DC5649" w:rsidRPr="00DC5649" w:rsidRDefault="00DC5649" w:rsidP="00DC5649">
      <w:r>
        <w:t xml:space="preserve">The </w:t>
      </w:r>
      <w:r w:rsidR="00F555F4">
        <w:t>Cybersecurity and Information Systems Information Analysis Center (CSIAC) was asked</w:t>
      </w:r>
      <w:r>
        <w:t xml:space="preserve"> if the USAF had any specific guidance on </w:t>
      </w:r>
      <w:r w:rsidR="00F555F4">
        <w:t xml:space="preserve">standard, </w:t>
      </w:r>
      <w:r>
        <w:t>approved wireless technologies</w:t>
      </w:r>
      <w:r w:rsidR="00572E4D">
        <w:t>.</w:t>
      </w:r>
      <w:r>
        <w:t xml:space="preserve"> The inquirer is working on prototyping software and tools that can </w:t>
      </w:r>
      <w:r w:rsidR="00F555F4">
        <w:t>help</w:t>
      </w:r>
      <w:r>
        <w:t xml:space="preserve"> advanc</w:t>
      </w:r>
      <w:r w:rsidR="00F555F4">
        <w:t>e</w:t>
      </w:r>
      <w:r>
        <w:t xml:space="preserve"> capabilities on the flight line</w:t>
      </w:r>
      <w:r w:rsidR="00572E4D">
        <w:t>; however, these</w:t>
      </w:r>
      <w:r>
        <w:t xml:space="preserve"> devices need the correct connectivity to function properly in a flight line environment.</w:t>
      </w:r>
    </w:p>
    <w:p w14:paraId="629FC05F" w14:textId="7FB2CA43" w:rsidR="001A5EA1" w:rsidRPr="00B74DD8" w:rsidRDefault="0007531B" w:rsidP="00B74DD8">
      <w:pPr>
        <w:pStyle w:val="Heading1"/>
        <w:keepNext w:val="0"/>
        <w:keepLines w:val="0"/>
      </w:pPr>
      <w:bookmarkStart w:id="62" w:name="_Toc1484387"/>
      <w:bookmarkStart w:id="63" w:name="_Toc118901819"/>
      <w:r w:rsidRPr="00B74DD8">
        <w:t xml:space="preserve">2.0 </w:t>
      </w:r>
      <w:r w:rsidR="008B4A49" w:rsidRPr="00B74DD8">
        <w:t xml:space="preserve">TI </w:t>
      </w:r>
      <w:r w:rsidR="000933B1" w:rsidRPr="00B74DD8">
        <w:t>Response</w:t>
      </w:r>
      <w:bookmarkStart w:id="64" w:name="_Hlk62575119"/>
      <w:bookmarkEnd w:id="62"/>
      <w:bookmarkEnd w:id="63"/>
    </w:p>
    <w:p w14:paraId="35BB3A9B" w14:textId="090662A8" w:rsidR="00CA2AC3" w:rsidRDefault="00E6376F" w:rsidP="007327F7">
      <w:pPr>
        <w:pStyle w:val="Heading2"/>
      </w:pPr>
      <w:bookmarkStart w:id="65" w:name="_Toc1484388"/>
      <w:bookmarkStart w:id="66" w:name="_Toc118901820"/>
      <w:bookmarkEnd w:id="64"/>
      <w:r w:rsidRPr="00A15539">
        <w:t xml:space="preserve">2.1 </w:t>
      </w:r>
      <w:bookmarkEnd w:id="65"/>
      <w:r w:rsidR="00DC5649">
        <w:t>Notable Wireless Standards</w:t>
      </w:r>
      <w:bookmarkEnd w:id="66"/>
    </w:p>
    <w:p w14:paraId="0ECA9EE9" w14:textId="089E5A63" w:rsidR="00720084" w:rsidRDefault="00572E4D" w:rsidP="00DC5649">
      <w:pPr>
        <w:rPr>
          <w:rFonts w:cstheme="minorHAnsi"/>
          <w:szCs w:val="24"/>
        </w:rPr>
      </w:pPr>
      <w:r w:rsidRPr="00DC5649">
        <w:rPr>
          <w:rFonts w:cstheme="minorHAnsi"/>
          <w:szCs w:val="24"/>
        </w:rPr>
        <w:t>To</w:t>
      </w:r>
      <w:r w:rsidR="00DC5649" w:rsidRPr="00DC5649">
        <w:rPr>
          <w:rFonts w:cstheme="minorHAnsi"/>
          <w:szCs w:val="24"/>
        </w:rPr>
        <w:t xml:space="preserve"> have the correct wireless infrastructure and security posture, the wireless environment must compl</w:t>
      </w:r>
      <w:r>
        <w:rPr>
          <w:rFonts w:cstheme="minorHAnsi"/>
          <w:szCs w:val="24"/>
        </w:rPr>
        <w:t>y</w:t>
      </w:r>
      <w:r w:rsidR="00DC5649" w:rsidRPr="00DC5649">
        <w:rPr>
          <w:rFonts w:cstheme="minorHAnsi"/>
          <w:szCs w:val="24"/>
        </w:rPr>
        <w:t xml:space="preserve"> with various standards provided by the </w:t>
      </w:r>
      <w:r>
        <w:rPr>
          <w:rFonts w:cstheme="minorHAnsi"/>
          <w:szCs w:val="24"/>
        </w:rPr>
        <w:t>U.S. Department of Defense (</w:t>
      </w:r>
      <w:r w:rsidR="00DC5649" w:rsidRPr="00DC5649">
        <w:rPr>
          <w:rFonts w:cstheme="minorHAnsi"/>
          <w:szCs w:val="24"/>
        </w:rPr>
        <w:t>DoD</w:t>
      </w:r>
      <w:r>
        <w:rPr>
          <w:rFonts w:cstheme="minorHAnsi"/>
          <w:szCs w:val="24"/>
        </w:rPr>
        <w:t>)</w:t>
      </w:r>
      <w:r w:rsidR="00DC5649" w:rsidRPr="00DC5649">
        <w:rPr>
          <w:rFonts w:cstheme="minorHAnsi"/>
          <w:szCs w:val="24"/>
        </w:rPr>
        <w:t xml:space="preserve">. The </w:t>
      </w:r>
      <w:r>
        <w:rPr>
          <w:rFonts w:cstheme="minorHAnsi"/>
          <w:szCs w:val="24"/>
        </w:rPr>
        <w:t>USAF</w:t>
      </w:r>
      <w:r w:rsidR="00DC5649" w:rsidRPr="00DC5649">
        <w:rPr>
          <w:rFonts w:cstheme="minorHAnsi"/>
          <w:szCs w:val="24"/>
        </w:rPr>
        <w:t xml:space="preserve"> determined they need a wireless platform that could incorporate layer 2 encryption and wireless intrusion detection systems, support complex applications, and meet or exceed all DoD security standards [</w:t>
      </w:r>
      <w:r>
        <w:rPr>
          <w:rFonts w:cstheme="minorHAnsi"/>
          <w:szCs w:val="24"/>
        </w:rPr>
        <w:t>1</w:t>
      </w:r>
      <w:r w:rsidR="00DC5649" w:rsidRPr="00DC5649">
        <w:rPr>
          <w:rFonts w:cstheme="minorHAnsi"/>
          <w:szCs w:val="24"/>
        </w:rPr>
        <w:t>]. Some notable wireless standards found are the Base Information Transport Infrastructure (BITI) wired/wireless program</w:t>
      </w:r>
      <w:r>
        <w:rPr>
          <w:rFonts w:cstheme="minorHAnsi"/>
          <w:szCs w:val="24"/>
        </w:rPr>
        <w:t xml:space="preserve"> [2]</w:t>
      </w:r>
      <w:r w:rsidR="00DC5649" w:rsidRPr="00DC5649">
        <w:rPr>
          <w:rFonts w:cstheme="minorHAnsi"/>
          <w:szCs w:val="24"/>
        </w:rPr>
        <w:t xml:space="preserve">, the Federal Information Processing Standard </w:t>
      </w:r>
      <w:r>
        <w:rPr>
          <w:rFonts w:cstheme="minorHAnsi"/>
          <w:szCs w:val="24"/>
        </w:rPr>
        <w:t xml:space="preserve">(FIPS) </w:t>
      </w:r>
      <w:r w:rsidR="00DC5649" w:rsidRPr="00DC5649">
        <w:rPr>
          <w:rFonts w:cstheme="minorHAnsi"/>
          <w:szCs w:val="24"/>
        </w:rPr>
        <w:t>140-2</w:t>
      </w:r>
      <w:r>
        <w:rPr>
          <w:rFonts w:cstheme="minorHAnsi"/>
          <w:szCs w:val="24"/>
        </w:rPr>
        <w:t xml:space="preserve"> </w:t>
      </w:r>
      <w:r w:rsidR="00DC5649" w:rsidRPr="00DC5649">
        <w:rPr>
          <w:rFonts w:cstheme="minorHAnsi"/>
          <w:szCs w:val="24"/>
        </w:rPr>
        <w:t>Certification</w:t>
      </w:r>
      <w:r>
        <w:rPr>
          <w:rFonts w:cstheme="minorHAnsi"/>
          <w:szCs w:val="24"/>
        </w:rPr>
        <w:t xml:space="preserve"> [3]</w:t>
      </w:r>
      <w:r w:rsidR="00DC5649" w:rsidRPr="00DC5649">
        <w:rPr>
          <w:rFonts w:cstheme="minorHAnsi"/>
          <w:szCs w:val="24"/>
        </w:rPr>
        <w:t xml:space="preserve">, </w:t>
      </w:r>
      <w:r w:rsidR="00844608" w:rsidRPr="00DC5649">
        <w:rPr>
          <w:rFonts w:cstheme="minorHAnsi"/>
          <w:szCs w:val="24"/>
        </w:rPr>
        <w:t xml:space="preserve">the Federal Information Processing Standard </w:t>
      </w:r>
      <w:r w:rsidR="00844608">
        <w:rPr>
          <w:rFonts w:cstheme="minorHAnsi"/>
          <w:szCs w:val="24"/>
        </w:rPr>
        <w:t xml:space="preserve">(FIPS) </w:t>
      </w:r>
      <w:r w:rsidR="00844608" w:rsidRPr="00DC5649">
        <w:rPr>
          <w:rFonts w:cstheme="minorHAnsi"/>
          <w:szCs w:val="24"/>
        </w:rPr>
        <w:t>140-</w:t>
      </w:r>
      <w:r w:rsidR="00844608">
        <w:rPr>
          <w:rFonts w:cstheme="minorHAnsi"/>
          <w:szCs w:val="24"/>
        </w:rPr>
        <w:t xml:space="preserve">3 </w:t>
      </w:r>
      <w:r w:rsidR="00844608" w:rsidRPr="00DC5649">
        <w:rPr>
          <w:rFonts w:cstheme="minorHAnsi"/>
          <w:szCs w:val="24"/>
        </w:rPr>
        <w:t>Certification</w:t>
      </w:r>
      <w:r w:rsidR="00844608">
        <w:rPr>
          <w:rFonts w:cstheme="minorHAnsi"/>
          <w:szCs w:val="24"/>
        </w:rPr>
        <w:t xml:space="preserve"> [4], </w:t>
      </w:r>
      <w:r w:rsidR="00DC5649" w:rsidRPr="00DC5649">
        <w:rPr>
          <w:rFonts w:cstheme="minorHAnsi"/>
          <w:szCs w:val="24"/>
        </w:rPr>
        <w:t xml:space="preserve">the National Institute of Standards and Technology (NIST) Special Publication </w:t>
      </w:r>
      <w:r w:rsidR="003C4CE4">
        <w:rPr>
          <w:rFonts w:cstheme="minorHAnsi"/>
          <w:szCs w:val="24"/>
        </w:rPr>
        <w:t xml:space="preserve">(SP) </w:t>
      </w:r>
      <w:r w:rsidR="00DC5649" w:rsidRPr="00DC5649">
        <w:rPr>
          <w:rFonts w:cstheme="minorHAnsi"/>
          <w:szCs w:val="24"/>
        </w:rPr>
        <w:t>800-153</w:t>
      </w:r>
      <w:r>
        <w:rPr>
          <w:rFonts w:cstheme="minorHAnsi"/>
          <w:szCs w:val="24"/>
        </w:rPr>
        <w:t xml:space="preserve"> [</w:t>
      </w:r>
      <w:r w:rsidR="00844608">
        <w:rPr>
          <w:rFonts w:cstheme="minorHAnsi"/>
          <w:szCs w:val="24"/>
        </w:rPr>
        <w:t>5</w:t>
      </w:r>
      <w:r>
        <w:rPr>
          <w:rFonts w:cstheme="minorHAnsi"/>
          <w:szCs w:val="24"/>
        </w:rPr>
        <w:t>]</w:t>
      </w:r>
      <w:r w:rsidR="00DC5649" w:rsidRPr="00DC5649">
        <w:rPr>
          <w:rFonts w:cstheme="minorHAnsi"/>
          <w:szCs w:val="24"/>
        </w:rPr>
        <w:t>, and the requirements outlined in DoD Directive 8100.02</w:t>
      </w:r>
      <w:r w:rsidR="00720084">
        <w:rPr>
          <w:rFonts w:cstheme="minorHAnsi"/>
          <w:szCs w:val="24"/>
        </w:rPr>
        <w:t xml:space="preserve"> [</w:t>
      </w:r>
      <w:r w:rsidR="00844608">
        <w:rPr>
          <w:rFonts w:cstheme="minorHAnsi"/>
          <w:szCs w:val="24"/>
        </w:rPr>
        <w:t>6</w:t>
      </w:r>
      <w:r w:rsidR="00720084">
        <w:rPr>
          <w:rFonts w:cstheme="minorHAnsi"/>
          <w:szCs w:val="24"/>
        </w:rPr>
        <w:t>]</w:t>
      </w:r>
      <w:r w:rsidR="00DC5649" w:rsidRPr="00DC5649">
        <w:rPr>
          <w:rFonts w:cstheme="minorHAnsi"/>
          <w:szCs w:val="24"/>
        </w:rPr>
        <w:t xml:space="preserve">. </w:t>
      </w:r>
    </w:p>
    <w:p w14:paraId="3EAEBDA2" w14:textId="4D9E634F" w:rsidR="003C4CE4" w:rsidRDefault="003C4CE4" w:rsidP="000A047A">
      <w:pPr>
        <w:pStyle w:val="Heading3"/>
      </w:pPr>
      <w:bookmarkStart w:id="67" w:name="_Toc118901821"/>
      <w:r>
        <w:t>2.1.1 BITI</w:t>
      </w:r>
      <w:bookmarkEnd w:id="67"/>
    </w:p>
    <w:p w14:paraId="29299799" w14:textId="13536EA6" w:rsidR="003C4CE4" w:rsidRDefault="00DC5649" w:rsidP="00DC5649">
      <w:pPr>
        <w:rPr>
          <w:rFonts w:cstheme="minorHAnsi"/>
          <w:szCs w:val="24"/>
        </w:rPr>
      </w:pPr>
      <w:r w:rsidRPr="00DC5649">
        <w:rPr>
          <w:rFonts w:cstheme="minorHAnsi"/>
          <w:szCs w:val="24"/>
        </w:rPr>
        <w:t>In 2009, the Combat Information Transport System program was restructured into two pre-Major Automated Information System components</w:t>
      </w:r>
      <w:r w:rsidR="00720084">
        <w:rPr>
          <w:rFonts w:cstheme="minorHAnsi"/>
          <w:szCs w:val="24"/>
        </w:rPr>
        <w:t>—</w:t>
      </w:r>
      <w:r w:rsidRPr="00DC5649">
        <w:rPr>
          <w:rFonts w:cstheme="minorHAnsi"/>
          <w:szCs w:val="24"/>
        </w:rPr>
        <w:t>Information Transport System (ITS) and Air Force Intranet. In 2012, the ITS program was renamed BITI</w:t>
      </w:r>
      <w:r w:rsidR="00720084">
        <w:rPr>
          <w:rFonts w:cstheme="minorHAnsi"/>
          <w:szCs w:val="24"/>
        </w:rPr>
        <w:t>,</w:t>
      </w:r>
      <w:r w:rsidRPr="00DC5649">
        <w:rPr>
          <w:rFonts w:cstheme="minorHAnsi"/>
          <w:szCs w:val="24"/>
        </w:rPr>
        <w:t xml:space="preserve"> which included the </w:t>
      </w:r>
      <w:r w:rsidR="00720084" w:rsidRPr="00DC5649">
        <w:rPr>
          <w:rFonts w:cstheme="minorHAnsi"/>
          <w:szCs w:val="24"/>
        </w:rPr>
        <w:t xml:space="preserve">wired and wireless </w:t>
      </w:r>
      <w:r w:rsidRPr="00DC5649">
        <w:rPr>
          <w:rFonts w:cstheme="minorHAnsi"/>
          <w:szCs w:val="24"/>
        </w:rPr>
        <w:t>components [</w:t>
      </w:r>
      <w:r w:rsidR="00720084">
        <w:rPr>
          <w:rFonts w:cstheme="minorHAnsi"/>
          <w:szCs w:val="24"/>
        </w:rPr>
        <w:t>2</w:t>
      </w:r>
      <w:r w:rsidRPr="00DC5649">
        <w:rPr>
          <w:rFonts w:cstheme="minorHAnsi"/>
          <w:szCs w:val="24"/>
        </w:rPr>
        <w:t xml:space="preserve">]. BITI </w:t>
      </w:r>
      <w:r w:rsidR="00720084">
        <w:rPr>
          <w:rFonts w:cstheme="minorHAnsi"/>
          <w:szCs w:val="24"/>
        </w:rPr>
        <w:t>w</w:t>
      </w:r>
      <w:r w:rsidRPr="00DC5649">
        <w:rPr>
          <w:rFonts w:cstheme="minorHAnsi"/>
          <w:szCs w:val="24"/>
        </w:rPr>
        <w:t xml:space="preserve">ired provides the core Air Force network infrastructure for 178 fixed Air Force installations and </w:t>
      </w:r>
      <w:r w:rsidR="00720084" w:rsidRPr="00DC5649">
        <w:rPr>
          <w:rFonts w:cstheme="minorHAnsi"/>
          <w:szCs w:val="24"/>
        </w:rPr>
        <w:t>geographically separated units</w:t>
      </w:r>
      <w:r w:rsidRPr="00DC5649">
        <w:rPr>
          <w:rFonts w:cstheme="minorHAnsi"/>
          <w:szCs w:val="24"/>
        </w:rPr>
        <w:t xml:space="preserve">. BITI </w:t>
      </w:r>
      <w:r w:rsidR="003C4CE4">
        <w:rPr>
          <w:rFonts w:cstheme="minorHAnsi"/>
          <w:szCs w:val="24"/>
        </w:rPr>
        <w:t>w</w:t>
      </w:r>
      <w:r w:rsidRPr="00DC5649">
        <w:rPr>
          <w:rFonts w:cstheme="minorHAnsi"/>
          <w:szCs w:val="24"/>
        </w:rPr>
        <w:t>ired capabilities encompass optical cable systems, digital voice/data/video systems, and allied support</w:t>
      </w:r>
      <w:r w:rsidR="00720084">
        <w:rPr>
          <w:rFonts w:cstheme="minorHAnsi"/>
          <w:szCs w:val="24"/>
        </w:rPr>
        <w:t>, resulting</w:t>
      </w:r>
      <w:r w:rsidR="003C4CE4">
        <w:rPr>
          <w:rFonts w:cstheme="minorHAnsi"/>
          <w:szCs w:val="24"/>
        </w:rPr>
        <w:t xml:space="preserve"> </w:t>
      </w:r>
      <w:r w:rsidR="00720084">
        <w:rPr>
          <w:rFonts w:cstheme="minorHAnsi"/>
          <w:szCs w:val="24"/>
        </w:rPr>
        <w:t>in</w:t>
      </w:r>
      <w:r w:rsidRPr="00DC5649">
        <w:rPr>
          <w:rFonts w:cstheme="minorHAnsi"/>
          <w:szCs w:val="24"/>
        </w:rPr>
        <w:t xml:space="preserve"> high-speed packet switching and circuit transport of critical information among core buildings and mission areas on a base. Additionally, BITI </w:t>
      </w:r>
      <w:r w:rsidR="00720084">
        <w:rPr>
          <w:rFonts w:cstheme="minorHAnsi"/>
          <w:szCs w:val="24"/>
        </w:rPr>
        <w:t>w</w:t>
      </w:r>
      <w:r w:rsidR="00720084" w:rsidRPr="00DC5649">
        <w:rPr>
          <w:rFonts w:cstheme="minorHAnsi"/>
          <w:szCs w:val="24"/>
        </w:rPr>
        <w:t xml:space="preserve">ireless </w:t>
      </w:r>
      <w:r w:rsidRPr="00DC5649">
        <w:rPr>
          <w:rFonts w:cstheme="minorHAnsi"/>
          <w:szCs w:val="24"/>
        </w:rPr>
        <w:t xml:space="preserve">provides a robust and secure wireless infrastructure that incorporates high-availability and multitiered network connections at </w:t>
      </w:r>
      <w:r w:rsidRPr="00DC5649">
        <w:rPr>
          <w:rFonts w:cstheme="minorHAnsi"/>
          <w:szCs w:val="24"/>
        </w:rPr>
        <w:lastRenderedPageBreak/>
        <w:t>facilities requiring remote access</w:t>
      </w:r>
      <w:r w:rsidR="00720084">
        <w:rPr>
          <w:rFonts w:cstheme="minorHAnsi"/>
          <w:szCs w:val="24"/>
        </w:rPr>
        <w:t>,</w:t>
      </w:r>
      <w:r w:rsidRPr="00DC5649">
        <w:rPr>
          <w:rFonts w:cstheme="minorHAnsi"/>
          <w:szCs w:val="24"/>
        </w:rPr>
        <w:t xml:space="preserve"> such as flight lines, hangars, medical facilities, and large storage areas.</w:t>
      </w:r>
    </w:p>
    <w:p w14:paraId="0DA00FF0" w14:textId="1FD5ACBB" w:rsidR="00720084" w:rsidRDefault="003C4CE4" w:rsidP="000A047A">
      <w:pPr>
        <w:pStyle w:val="Heading3"/>
      </w:pPr>
      <w:bookmarkStart w:id="68" w:name="_Toc118901822"/>
      <w:r>
        <w:t>2.1.2 FIPS 140-2</w:t>
      </w:r>
      <w:bookmarkEnd w:id="68"/>
      <w:r w:rsidR="00DC5649" w:rsidRPr="00DC5649">
        <w:t xml:space="preserve"> </w:t>
      </w:r>
    </w:p>
    <w:p w14:paraId="257E4673" w14:textId="6867A39C" w:rsidR="003C4CE4" w:rsidRDefault="00DC5649" w:rsidP="00DC5649">
      <w:pPr>
        <w:rPr>
          <w:rFonts w:cstheme="minorHAnsi"/>
          <w:szCs w:val="24"/>
        </w:rPr>
      </w:pPr>
      <w:r w:rsidRPr="00DC5649">
        <w:rPr>
          <w:rFonts w:cstheme="minorHAnsi"/>
          <w:szCs w:val="24"/>
        </w:rPr>
        <w:t xml:space="preserve">The FIPS 140-2 </w:t>
      </w:r>
      <w:r w:rsidR="003C4CE4">
        <w:rPr>
          <w:rFonts w:cstheme="minorHAnsi"/>
          <w:szCs w:val="24"/>
        </w:rPr>
        <w:t>c</w:t>
      </w:r>
      <w:r w:rsidRPr="00DC5649">
        <w:rPr>
          <w:rFonts w:cstheme="minorHAnsi"/>
          <w:szCs w:val="24"/>
        </w:rPr>
        <w:t>ertification identifies the security requirements that should be fulfilled by a cryptographic module implemented within a security system protecting sensitive but unclassified information. FIPS 140-2 also provides four increasing, qualitative levels of security: Level 1, Level 2, Level 3, and Level 4.  These levels are intended to cover the wide range of potential applications and environments in which cryptographic modules may be employed.  The security requirements cover areas related to the secure design and implementation of a cryptographic module.  These areas include cryptographic module specification, cryptographic module ports and interfaces; roles, services, and authentication; finite state model; physical security; operational environment; cryptographic key management; electromagnetic interference/electromagnetic compatibility; self-tests; design assurance; and mitigation of other attacks</w:t>
      </w:r>
      <w:r w:rsidR="003A792C">
        <w:rPr>
          <w:rFonts w:cstheme="minorHAnsi"/>
          <w:szCs w:val="24"/>
        </w:rPr>
        <w:t xml:space="preserve"> [3]</w:t>
      </w:r>
      <w:r w:rsidRPr="00DC5649">
        <w:rPr>
          <w:rFonts w:cstheme="minorHAnsi"/>
          <w:szCs w:val="24"/>
        </w:rPr>
        <w:t xml:space="preserve">. </w:t>
      </w:r>
    </w:p>
    <w:p w14:paraId="589121B2" w14:textId="58DC7DD5" w:rsidR="003C4CE4" w:rsidRDefault="003C4CE4" w:rsidP="000A047A">
      <w:pPr>
        <w:pStyle w:val="Heading3"/>
      </w:pPr>
      <w:bookmarkStart w:id="69" w:name="_Toc118901823"/>
      <w:r>
        <w:t>2.1.3 FIPS 140-3</w:t>
      </w:r>
      <w:bookmarkEnd w:id="69"/>
    </w:p>
    <w:p w14:paraId="6A84DA70" w14:textId="7ACF03AD" w:rsidR="000155B8" w:rsidRDefault="00DC5649" w:rsidP="00DC5649">
      <w:pPr>
        <w:rPr>
          <w:rFonts w:cstheme="minorHAnsi"/>
          <w:szCs w:val="24"/>
        </w:rPr>
      </w:pPr>
      <w:r w:rsidRPr="00DC5649">
        <w:rPr>
          <w:rFonts w:cstheme="minorHAnsi"/>
          <w:color w:val="1E0200" w:themeColor="text1"/>
          <w:szCs w:val="24"/>
          <w:shd w:val="clear" w:color="auto" w:fill="FFFFFF"/>
        </w:rPr>
        <w:t xml:space="preserve">On </w:t>
      </w:r>
      <w:r w:rsidR="00F9278F">
        <w:rPr>
          <w:rFonts w:cstheme="minorHAnsi"/>
          <w:color w:val="1E0200" w:themeColor="text1"/>
          <w:szCs w:val="24"/>
          <w:shd w:val="clear" w:color="auto" w:fill="FFFFFF"/>
        </w:rPr>
        <w:t xml:space="preserve">22 </w:t>
      </w:r>
      <w:r w:rsidRPr="00DC5649">
        <w:rPr>
          <w:rFonts w:cstheme="minorHAnsi"/>
          <w:color w:val="1E0200" w:themeColor="text1"/>
          <w:szCs w:val="24"/>
          <w:shd w:val="clear" w:color="auto" w:fill="FFFFFF"/>
        </w:rPr>
        <w:t>March 2019, the Secretary of Commerce approved </w:t>
      </w:r>
      <w:hyperlink r:id="rId26" w:history="1">
        <w:r w:rsidRPr="00DC5649">
          <w:rPr>
            <w:rStyle w:val="Hyperlink"/>
            <w:rFonts w:cstheme="minorHAnsi"/>
            <w:color w:val="1E0200" w:themeColor="text1"/>
            <w:szCs w:val="24"/>
            <w:u w:val="none"/>
            <w:shd w:val="clear" w:color="auto" w:fill="FFFFFF"/>
          </w:rPr>
          <w:t>FIPS 140-3</w:t>
        </w:r>
      </w:hyperlink>
      <w:r w:rsidRPr="00DC5649">
        <w:rPr>
          <w:rFonts w:cstheme="minorHAnsi"/>
          <w:color w:val="1E0200" w:themeColor="text1"/>
          <w:szCs w:val="24"/>
          <w:shd w:val="clear" w:color="auto" w:fill="FFFFFF"/>
        </w:rPr>
        <w:t>, </w:t>
      </w:r>
      <w:r w:rsidR="00F9278F">
        <w:rPr>
          <w:rFonts w:cstheme="minorHAnsi"/>
          <w:color w:val="1E0200" w:themeColor="text1"/>
          <w:szCs w:val="24"/>
          <w:shd w:val="clear" w:color="auto" w:fill="FFFFFF"/>
        </w:rPr>
        <w:t>“</w:t>
      </w:r>
      <w:r w:rsidRPr="00DC5649">
        <w:rPr>
          <w:rStyle w:val="Strong"/>
          <w:rFonts w:cstheme="minorHAnsi"/>
          <w:b w:val="0"/>
          <w:bCs w:val="0"/>
          <w:color w:val="1E0200" w:themeColor="text1"/>
          <w:szCs w:val="24"/>
          <w:shd w:val="clear" w:color="auto" w:fill="FFFFFF"/>
        </w:rPr>
        <w:t>Security Requirements for Cryptographic Modules</w:t>
      </w:r>
      <w:r w:rsidRPr="00DC5649">
        <w:rPr>
          <w:rFonts w:cstheme="minorHAnsi"/>
          <w:color w:val="1E0200" w:themeColor="text1"/>
          <w:szCs w:val="24"/>
          <w:shd w:val="clear" w:color="auto" w:fill="FFFFFF"/>
        </w:rPr>
        <w:t>,</w:t>
      </w:r>
      <w:r w:rsidR="00F9278F">
        <w:rPr>
          <w:rFonts w:cstheme="minorHAnsi"/>
          <w:color w:val="1E0200" w:themeColor="text1"/>
          <w:szCs w:val="24"/>
          <w:shd w:val="clear" w:color="auto" w:fill="FFFFFF"/>
        </w:rPr>
        <w:t>”</w:t>
      </w:r>
      <w:r w:rsidRPr="00DC5649">
        <w:rPr>
          <w:rFonts w:cstheme="minorHAnsi"/>
          <w:color w:val="1E0200" w:themeColor="text1"/>
          <w:szCs w:val="24"/>
          <w:shd w:val="clear" w:color="auto" w:fill="FFFFFF"/>
        </w:rPr>
        <w:t xml:space="preserve"> which supersedes FIPS 140-2. This was </w:t>
      </w:r>
      <w:hyperlink r:id="rId27" w:history="1">
        <w:r w:rsidRPr="00DC5649">
          <w:rPr>
            <w:rStyle w:val="Hyperlink"/>
            <w:rFonts w:cstheme="minorHAnsi"/>
            <w:color w:val="1E0200" w:themeColor="text1"/>
            <w:szCs w:val="24"/>
            <w:u w:val="none"/>
            <w:shd w:val="clear" w:color="auto" w:fill="FFFFFF"/>
          </w:rPr>
          <w:t>announced in the Federal Register</w:t>
        </w:r>
      </w:hyperlink>
      <w:r w:rsidRPr="00DC5649">
        <w:rPr>
          <w:rFonts w:cstheme="minorHAnsi"/>
          <w:color w:val="1E0200" w:themeColor="text1"/>
          <w:szCs w:val="24"/>
          <w:shd w:val="clear" w:color="auto" w:fill="FFFFFF"/>
        </w:rPr>
        <w:t xml:space="preserve"> on </w:t>
      </w:r>
      <w:r w:rsidR="003C4CE4">
        <w:rPr>
          <w:rFonts w:cstheme="minorHAnsi"/>
          <w:color w:val="1E0200" w:themeColor="text1"/>
          <w:szCs w:val="24"/>
          <w:shd w:val="clear" w:color="auto" w:fill="FFFFFF"/>
        </w:rPr>
        <w:t xml:space="preserve">1 </w:t>
      </w:r>
      <w:r w:rsidRPr="00DC5649">
        <w:rPr>
          <w:rFonts w:cstheme="minorHAnsi"/>
          <w:color w:val="1E0200" w:themeColor="text1"/>
          <w:szCs w:val="24"/>
          <w:shd w:val="clear" w:color="auto" w:fill="FFFFFF"/>
        </w:rPr>
        <w:t xml:space="preserve">May 2019 and became effective </w:t>
      </w:r>
      <w:r w:rsidR="003C4CE4">
        <w:rPr>
          <w:rFonts w:cstheme="minorHAnsi"/>
          <w:color w:val="1E0200" w:themeColor="text1"/>
          <w:szCs w:val="24"/>
          <w:shd w:val="clear" w:color="auto" w:fill="FFFFFF"/>
        </w:rPr>
        <w:t xml:space="preserve">22 </w:t>
      </w:r>
      <w:r w:rsidRPr="00DC5649">
        <w:rPr>
          <w:rFonts w:cstheme="minorHAnsi"/>
          <w:color w:val="1E0200" w:themeColor="text1"/>
          <w:szCs w:val="24"/>
          <w:shd w:val="clear" w:color="auto" w:fill="FFFFFF"/>
        </w:rPr>
        <w:t>September 2019</w:t>
      </w:r>
      <w:r w:rsidRPr="00DC5649">
        <w:rPr>
          <w:rFonts w:cstheme="minorHAnsi"/>
          <w:color w:val="333333"/>
          <w:szCs w:val="24"/>
          <w:shd w:val="clear" w:color="auto" w:fill="FFFFFF"/>
        </w:rPr>
        <w:t xml:space="preserve">. </w:t>
      </w:r>
      <w:r w:rsidRPr="00DC5649">
        <w:rPr>
          <w:rFonts w:cstheme="minorHAnsi"/>
          <w:szCs w:val="24"/>
        </w:rPr>
        <w:t>FIPS 140-2 will run through 2026</w:t>
      </w:r>
      <w:r w:rsidR="000A047A">
        <w:rPr>
          <w:rFonts w:cstheme="minorHAnsi"/>
          <w:szCs w:val="24"/>
        </w:rPr>
        <w:t xml:space="preserve"> </w:t>
      </w:r>
      <w:r w:rsidR="000155B8">
        <w:rPr>
          <w:rFonts w:cstheme="minorHAnsi"/>
          <w:szCs w:val="24"/>
        </w:rPr>
        <w:t>[4].</w:t>
      </w:r>
      <w:r w:rsidR="003A792C">
        <w:rPr>
          <w:rFonts w:cstheme="minorHAnsi"/>
          <w:szCs w:val="24"/>
        </w:rPr>
        <w:t xml:space="preserve"> </w:t>
      </w:r>
    </w:p>
    <w:p w14:paraId="3376EBB2" w14:textId="33653685" w:rsidR="003C4CE4" w:rsidRDefault="000155B8" w:rsidP="00DC5649">
      <w:pPr>
        <w:rPr>
          <w:rFonts w:cstheme="minorHAnsi"/>
          <w:szCs w:val="24"/>
        </w:rPr>
      </w:pPr>
      <w:r w:rsidRPr="000A047A">
        <w:rPr>
          <w:rFonts w:cstheme="minorHAnsi"/>
          <w:color w:val="1E0200" w:themeColor="text1"/>
          <w:shd w:val="clear" w:color="auto" w:fill="FFFFFF"/>
        </w:rPr>
        <w:t xml:space="preserve">The new standard introduces some significant changes. Rather than encompassing the module requirements directly, FIPS 140-3 references </w:t>
      </w:r>
      <w:r>
        <w:rPr>
          <w:rFonts w:cstheme="minorHAnsi"/>
          <w:color w:val="1E0200" w:themeColor="text1"/>
          <w:shd w:val="clear" w:color="auto" w:fill="FFFFFF"/>
        </w:rPr>
        <w:t>the International Organization for Standardization/International Electrotechnical Commission (</w:t>
      </w:r>
      <w:r w:rsidRPr="000A047A">
        <w:rPr>
          <w:rFonts w:cstheme="minorHAnsi"/>
          <w:color w:val="1E0200" w:themeColor="text1"/>
          <w:shd w:val="clear" w:color="auto" w:fill="FFFFFF"/>
        </w:rPr>
        <w:t>ISO/IEC</w:t>
      </w:r>
      <w:r>
        <w:rPr>
          <w:rFonts w:cstheme="minorHAnsi"/>
          <w:color w:val="1E0200" w:themeColor="text1"/>
          <w:shd w:val="clear" w:color="auto" w:fill="FFFFFF"/>
        </w:rPr>
        <w:t>)</w:t>
      </w:r>
      <w:r w:rsidRPr="000A047A">
        <w:rPr>
          <w:rFonts w:cstheme="minorHAnsi"/>
          <w:color w:val="1E0200" w:themeColor="text1"/>
          <w:shd w:val="clear" w:color="auto" w:fill="FFFFFF"/>
        </w:rPr>
        <w:t xml:space="preserve"> 19790:2012</w:t>
      </w:r>
      <w:r>
        <w:rPr>
          <w:rFonts w:cstheme="minorHAnsi"/>
          <w:color w:val="1E0200" w:themeColor="text1"/>
          <w:shd w:val="clear" w:color="auto" w:fill="FFFFFF"/>
        </w:rPr>
        <w:t xml:space="preserve"> security requirements</w:t>
      </w:r>
      <w:r w:rsidRPr="000A047A">
        <w:rPr>
          <w:rFonts w:cstheme="minorHAnsi"/>
          <w:color w:val="1E0200" w:themeColor="text1"/>
          <w:shd w:val="clear" w:color="auto" w:fill="FFFFFF"/>
        </w:rPr>
        <w:t>. The testing for these requirements will be in accordance with ISO/IEC 24759:2017</w:t>
      </w:r>
      <w:r>
        <w:rPr>
          <w:rFonts w:cstheme="minorHAnsi"/>
          <w:color w:val="1E0200" w:themeColor="text1"/>
          <w:shd w:val="clear" w:color="auto" w:fill="FFFFFF"/>
        </w:rPr>
        <w:t xml:space="preserve"> security requirements</w:t>
      </w:r>
      <w:r w:rsidRPr="000A047A">
        <w:rPr>
          <w:rFonts w:cstheme="minorHAnsi"/>
          <w:color w:val="1E0200" w:themeColor="text1"/>
          <w:shd w:val="clear" w:color="auto" w:fill="FFFFFF"/>
        </w:rPr>
        <w:t xml:space="preserve">. While there are few major technical requirement changes, the use of the ISO documents </w:t>
      </w:r>
      <w:r w:rsidRPr="000155B8">
        <w:rPr>
          <w:rFonts w:cstheme="minorHAnsi"/>
          <w:color w:val="1E0200" w:themeColor="text1"/>
          <w:shd w:val="clear" w:color="auto" w:fill="FFFFFF"/>
        </w:rPr>
        <w:t>requires</w:t>
      </w:r>
      <w:r w:rsidRPr="000A047A">
        <w:rPr>
          <w:rFonts w:cstheme="minorHAnsi"/>
          <w:color w:val="1E0200" w:themeColor="text1"/>
          <w:shd w:val="clear" w:color="auto" w:fill="FFFFFF"/>
        </w:rPr>
        <w:t xml:space="preserve"> several procedural changes in the management and execution of the validation program and process</w:t>
      </w:r>
      <w:r w:rsidRPr="000A047A">
        <w:rPr>
          <w:rFonts w:cstheme="minorHAnsi"/>
          <w:color w:val="1E0200" w:themeColor="text1"/>
          <w:szCs w:val="24"/>
        </w:rPr>
        <w:t xml:space="preserve"> </w:t>
      </w:r>
      <w:r w:rsidR="003A792C">
        <w:rPr>
          <w:rFonts w:cstheme="minorHAnsi"/>
          <w:szCs w:val="24"/>
        </w:rPr>
        <w:t>[4]</w:t>
      </w:r>
      <w:r w:rsidR="00DC5649" w:rsidRPr="00DC5649">
        <w:rPr>
          <w:rFonts w:cstheme="minorHAnsi"/>
          <w:szCs w:val="24"/>
        </w:rPr>
        <w:t xml:space="preserve">. </w:t>
      </w:r>
    </w:p>
    <w:p w14:paraId="031C4E35" w14:textId="15122E41" w:rsidR="003C4CE4" w:rsidRDefault="003C4CE4" w:rsidP="000A047A">
      <w:pPr>
        <w:pStyle w:val="Heading3"/>
      </w:pPr>
      <w:bookmarkStart w:id="70" w:name="_Toc118901824"/>
      <w:r>
        <w:t>2.1.4 NIST SP 800-153</w:t>
      </w:r>
      <w:bookmarkEnd w:id="70"/>
    </w:p>
    <w:p w14:paraId="5AF52753" w14:textId="76E67BBC" w:rsidR="00DC5649" w:rsidRDefault="00DC5649" w:rsidP="00DC5649">
      <w:pPr>
        <w:rPr>
          <w:rFonts w:cstheme="minorHAnsi"/>
          <w:szCs w:val="24"/>
        </w:rPr>
      </w:pPr>
      <w:r w:rsidRPr="00DC5649">
        <w:rPr>
          <w:rFonts w:cstheme="minorHAnsi"/>
          <w:szCs w:val="24"/>
        </w:rPr>
        <w:t>NIST SP 800-153 provides organizations with recommendations for improving the security configuration and monitoring of their IEEE 802.11 wireless local area networks and devices connecting to those networks [</w:t>
      </w:r>
      <w:r w:rsidR="00372833">
        <w:rPr>
          <w:rFonts w:cstheme="minorHAnsi"/>
          <w:szCs w:val="24"/>
        </w:rPr>
        <w:t>5</w:t>
      </w:r>
      <w:r w:rsidRPr="00DC5649">
        <w:rPr>
          <w:rFonts w:cstheme="minorHAnsi"/>
          <w:szCs w:val="24"/>
        </w:rPr>
        <w:t xml:space="preserve">]. </w:t>
      </w:r>
    </w:p>
    <w:p w14:paraId="4075E887" w14:textId="1F7E151B" w:rsidR="00372833" w:rsidRDefault="00372833" w:rsidP="00372833">
      <w:pPr>
        <w:pStyle w:val="Heading3"/>
      </w:pPr>
      <w:bookmarkStart w:id="71" w:name="_Toc118901825"/>
      <w:r>
        <w:t>2.1.5 DoD Directive 8100.02</w:t>
      </w:r>
      <w:bookmarkEnd w:id="71"/>
    </w:p>
    <w:p w14:paraId="5CD81919" w14:textId="51E85A75" w:rsidR="00372833" w:rsidRDefault="00372833" w:rsidP="00372833">
      <w:pPr>
        <w:rPr>
          <w:rFonts w:cstheme="minorHAnsi"/>
          <w:szCs w:val="24"/>
        </w:rPr>
      </w:pPr>
      <w:r w:rsidRPr="00DC5649">
        <w:rPr>
          <w:rFonts w:cstheme="minorHAnsi"/>
          <w:szCs w:val="24"/>
        </w:rPr>
        <w:t>The purpose of DoD Directive 8100.02 is to establish policies and assign responsibilities for the use of commercial wireless devices, services, and technologies in the DoD Global Information Grid</w:t>
      </w:r>
      <w:r>
        <w:rPr>
          <w:rFonts w:cstheme="minorHAnsi"/>
          <w:szCs w:val="24"/>
        </w:rPr>
        <w:t>;</w:t>
      </w:r>
      <w:r w:rsidRPr="00DC5649">
        <w:rPr>
          <w:rFonts w:cstheme="minorHAnsi"/>
          <w:szCs w:val="24"/>
        </w:rPr>
        <w:t xml:space="preserve"> direct the development and use of a knowledge management process to promote the </w:t>
      </w:r>
      <w:r w:rsidRPr="00DC5649">
        <w:rPr>
          <w:rFonts w:cstheme="minorHAnsi"/>
          <w:szCs w:val="24"/>
        </w:rPr>
        <w:lastRenderedPageBreak/>
        <w:t xml:space="preserve">sharing of wireless technology capabilities, vulnerabilities, and vulnerability mitigation strategies throughout the </w:t>
      </w:r>
      <w:r>
        <w:rPr>
          <w:rFonts w:cstheme="minorHAnsi"/>
          <w:szCs w:val="24"/>
        </w:rPr>
        <w:t>DoD;</w:t>
      </w:r>
      <w:r w:rsidRPr="00DC5649">
        <w:rPr>
          <w:rFonts w:cstheme="minorHAnsi"/>
          <w:szCs w:val="24"/>
        </w:rPr>
        <w:t xml:space="preserve"> and promote joint interoperability using open standards throughout the </w:t>
      </w:r>
      <w:r>
        <w:rPr>
          <w:rFonts w:cstheme="minorHAnsi"/>
          <w:szCs w:val="24"/>
        </w:rPr>
        <w:t>DoD</w:t>
      </w:r>
      <w:r w:rsidRPr="00DC5649">
        <w:rPr>
          <w:rFonts w:cstheme="minorHAnsi"/>
          <w:szCs w:val="24"/>
        </w:rPr>
        <w:t xml:space="preserve"> for commercial wireless services, devices, and technological implementations [</w:t>
      </w:r>
      <w:r>
        <w:rPr>
          <w:rFonts w:cstheme="minorHAnsi"/>
          <w:szCs w:val="24"/>
        </w:rPr>
        <w:t>6</w:t>
      </w:r>
      <w:r w:rsidRPr="00DC5649">
        <w:rPr>
          <w:rFonts w:cstheme="minorHAnsi"/>
          <w:szCs w:val="24"/>
        </w:rPr>
        <w:t xml:space="preserve">]. </w:t>
      </w:r>
    </w:p>
    <w:p w14:paraId="68205584" w14:textId="70FD2C73" w:rsidR="00372833" w:rsidRDefault="00372833" w:rsidP="00372833">
      <w:pPr>
        <w:rPr>
          <w:rFonts w:cstheme="minorHAnsi"/>
          <w:szCs w:val="24"/>
        </w:rPr>
      </w:pPr>
      <w:r w:rsidRPr="00DC5649">
        <w:rPr>
          <w:rFonts w:cstheme="minorHAnsi"/>
          <w:szCs w:val="24"/>
        </w:rPr>
        <w:t xml:space="preserve">Overall, these standards were created and put in place to ensure that wireless technologies are implemented and managed properly and </w:t>
      </w:r>
      <w:r>
        <w:rPr>
          <w:rFonts w:cstheme="minorHAnsi"/>
          <w:szCs w:val="24"/>
        </w:rPr>
        <w:t>can</w:t>
      </w:r>
      <w:r w:rsidRPr="00DC5649">
        <w:rPr>
          <w:rFonts w:cstheme="minorHAnsi"/>
          <w:szCs w:val="24"/>
        </w:rPr>
        <w:t xml:space="preserve"> be secured properly.</w:t>
      </w:r>
    </w:p>
    <w:p w14:paraId="24DC03FE" w14:textId="459DEC28" w:rsidR="00DC5649" w:rsidRDefault="00DC5649" w:rsidP="00CC6A3D">
      <w:pPr>
        <w:pStyle w:val="Heading2"/>
      </w:pPr>
      <w:bookmarkStart w:id="72" w:name="_Toc118901826"/>
      <w:r w:rsidRPr="00A15539">
        <w:t>2.</w:t>
      </w:r>
      <w:r>
        <w:t>2</w:t>
      </w:r>
      <w:r w:rsidRPr="00A15539">
        <w:t xml:space="preserve"> WIRELESS</w:t>
      </w:r>
      <w:r>
        <w:t xml:space="preserve"> Technologies and Implementation</w:t>
      </w:r>
      <w:bookmarkEnd w:id="72"/>
    </w:p>
    <w:p w14:paraId="613B69CE" w14:textId="3F82869E" w:rsidR="00F9278F" w:rsidRDefault="00DC5649" w:rsidP="00DC5649">
      <w:pPr>
        <w:rPr>
          <w:szCs w:val="24"/>
        </w:rPr>
      </w:pPr>
      <w:r w:rsidRPr="00DC5649">
        <w:rPr>
          <w:szCs w:val="24"/>
        </w:rPr>
        <w:t>There are four key reasons for problems that arise with wireless connectivity in hangars and flight lines</w:t>
      </w:r>
      <w:r w:rsidR="00F9278F">
        <w:rPr>
          <w:szCs w:val="24"/>
        </w:rPr>
        <w:t>:</w:t>
      </w:r>
    </w:p>
    <w:p w14:paraId="7CF1C3DC" w14:textId="182D1291" w:rsidR="00F9278F" w:rsidRPr="00F9278F" w:rsidRDefault="00DC5649" w:rsidP="000A047A">
      <w:pPr>
        <w:pStyle w:val="ListParagraph"/>
        <w:numPr>
          <w:ilvl w:val="0"/>
          <w:numId w:val="36"/>
        </w:numPr>
        <w:rPr>
          <w:szCs w:val="24"/>
        </w:rPr>
      </w:pPr>
      <w:r w:rsidRPr="00F9278F">
        <w:rPr>
          <w:szCs w:val="24"/>
        </w:rPr>
        <w:t xml:space="preserve">There is such a large and vast amount of space in which a wireless signal </w:t>
      </w:r>
      <w:r w:rsidR="00F9278F" w:rsidRPr="00F9278F">
        <w:rPr>
          <w:szCs w:val="24"/>
        </w:rPr>
        <w:t>must</w:t>
      </w:r>
      <w:r w:rsidRPr="00F9278F">
        <w:rPr>
          <w:szCs w:val="24"/>
        </w:rPr>
        <w:t xml:space="preserve"> travel. </w:t>
      </w:r>
    </w:p>
    <w:p w14:paraId="46EB859D" w14:textId="142E092A" w:rsidR="00F9278F" w:rsidRPr="00F9278F" w:rsidRDefault="00DC5649" w:rsidP="000A047A">
      <w:pPr>
        <w:pStyle w:val="ListParagraph"/>
        <w:numPr>
          <w:ilvl w:val="0"/>
          <w:numId w:val="36"/>
        </w:numPr>
        <w:rPr>
          <w:szCs w:val="24"/>
        </w:rPr>
      </w:pPr>
      <w:r w:rsidRPr="00F9278F">
        <w:rPr>
          <w:szCs w:val="24"/>
        </w:rPr>
        <w:t>Many of the structures in these environments are created with metal, concrete, and other building material</w:t>
      </w:r>
      <w:r w:rsidR="00F9278F">
        <w:rPr>
          <w:szCs w:val="24"/>
        </w:rPr>
        <w:t>s</w:t>
      </w:r>
      <w:r w:rsidRPr="00F9278F">
        <w:rPr>
          <w:szCs w:val="24"/>
        </w:rPr>
        <w:t xml:space="preserve"> which can block wireless signals.</w:t>
      </w:r>
    </w:p>
    <w:p w14:paraId="6103EB59" w14:textId="4522447C" w:rsidR="00F9278F" w:rsidRDefault="00DC5649" w:rsidP="00F9278F">
      <w:pPr>
        <w:pStyle w:val="ListParagraph"/>
        <w:numPr>
          <w:ilvl w:val="0"/>
          <w:numId w:val="36"/>
        </w:numPr>
        <w:rPr>
          <w:szCs w:val="24"/>
        </w:rPr>
      </w:pPr>
      <w:r w:rsidRPr="00F9278F">
        <w:rPr>
          <w:szCs w:val="24"/>
        </w:rPr>
        <w:t>There is a dynamic array of vehicles that can be present in a hangar or flight line at any given moment</w:t>
      </w:r>
      <w:r w:rsidR="00F9278F">
        <w:rPr>
          <w:szCs w:val="24"/>
        </w:rPr>
        <w:t>;</w:t>
      </w:r>
      <w:r w:rsidRPr="00F9278F">
        <w:rPr>
          <w:szCs w:val="24"/>
        </w:rPr>
        <w:t xml:space="preserve"> these vehicles tend to also block wireless signals. </w:t>
      </w:r>
    </w:p>
    <w:p w14:paraId="349AFB47" w14:textId="1256A906" w:rsidR="00F9278F" w:rsidRDefault="00F9278F" w:rsidP="00F9278F">
      <w:pPr>
        <w:pStyle w:val="ListParagraph"/>
        <w:numPr>
          <w:ilvl w:val="0"/>
          <w:numId w:val="36"/>
        </w:numPr>
        <w:rPr>
          <w:szCs w:val="24"/>
        </w:rPr>
      </w:pPr>
      <w:r>
        <w:rPr>
          <w:szCs w:val="24"/>
        </w:rPr>
        <w:t>E</w:t>
      </w:r>
      <w:r w:rsidR="00DC5649" w:rsidRPr="00F9278F">
        <w:rPr>
          <w:szCs w:val="24"/>
        </w:rPr>
        <w:t>nterprise/commercial</w:t>
      </w:r>
      <w:r>
        <w:rPr>
          <w:szCs w:val="24"/>
        </w:rPr>
        <w:t>-</w:t>
      </w:r>
      <w:r w:rsidR="00DC5649" w:rsidRPr="00F9278F">
        <w:rPr>
          <w:szCs w:val="24"/>
        </w:rPr>
        <w:t>grade</w:t>
      </w:r>
      <w:r>
        <w:rPr>
          <w:szCs w:val="24"/>
        </w:rPr>
        <w:t>,</w:t>
      </w:r>
      <w:r w:rsidR="00DC5649" w:rsidRPr="00F9278F">
        <w:rPr>
          <w:szCs w:val="24"/>
        </w:rPr>
        <w:t xml:space="preserve"> wireless access points may perform well in an office setting but poor on flight lines. </w:t>
      </w:r>
    </w:p>
    <w:p w14:paraId="2ADA1751" w14:textId="77777777" w:rsidR="00F9278F" w:rsidRDefault="00F9278F" w:rsidP="000A047A">
      <w:pPr>
        <w:pStyle w:val="ListParagraph"/>
        <w:rPr>
          <w:szCs w:val="24"/>
        </w:rPr>
      </w:pPr>
    </w:p>
    <w:p w14:paraId="446310D7" w14:textId="1D58175A" w:rsidR="00DC5649" w:rsidRPr="00F9278F" w:rsidRDefault="00DC5649" w:rsidP="00F9278F">
      <w:pPr>
        <w:rPr>
          <w:szCs w:val="24"/>
        </w:rPr>
      </w:pPr>
      <w:r w:rsidRPr="00F9278F">
        <w:rPr>
          <w:szCs w:val="24"/>
        </w:rPr>
        <w:t>When trying to advance the wireless capabilities of a wireless environment, there are very important steps that should be a part of every implementation effort. First, conduct a site</w:t>
      </w:r>
      <w:r w:rsidR="00F9278F">
        <w:rPr>
          <w:szCs w:val="24"/>
        </w:rPr>
        <w:t xml:space="preserve"> </w:t>
      </w:r>
      <w:r w:rsidRPr="00F9278F">
        <w:rPr>
          <w:szCs w:val="24"/>
        </w:rPr>
        <w:t>survey of the wireless environment. Make sure to interview on-the-ground personnel about their daily workflows, when they access the wireless network, and where they see the most issues [</w:t>
      </w:r>
      <w:r w:rsidR="00D87123">
        <w:rPr>
          <w:szCs w:val="24"/>
        </w:rPr>
        <w:t>7</w:t>
      </w:r>
      <w:r w:rsidRPr="00F9278F">
        <w:rPr>
          <w:szCs w:val="24"/>
        </w:rPr>
        <w:t>]. Then, measure the overall wireless coverage throughout the location. This includes measuring the average wireless signal strength, download speeds, upload speeds, and latency for every wireless access point. Next, based on the site-survey and measurements</w:t>
      </w:r>
      <w:r w:rsidR="00FE3121">
        <w:rPr>
          <w:szCs w:val="24"/>
        </w:rPr>
        <w:t>,</w:t>
      </w:r>
      <w:r w:rsidRPr="00F9278F">
        <w:rPr>
          <w:szCs w:val="24"/>
        </w:rPr>
        <w:t xml:space="preserve"> create a wireless coverage model of the wireless environment </w:t>
      </w:r>
      <w:r w:rsidR="00FE3121">
        <w:rPr>
          <w:szCs w:val="24"/>
        </w:rPr>
        <w:t>needing improvement</w:t>
      </w:r>
      <w:r w:rsidRPr="00F9278F">
        <w:rPr>
          <w:szCs w:val="24"/>
        </w:rPr>
        <w:t xml:space="preserve"> [</w:t>
      </w:r>
      <w:r w:rsidR="00D87123">
        <w:rPr>
          <w:szCs w:val="24"/>
        </w:rPr>
        <w:t>8</w:t>
      </w:r>
      <w:r w:rsidRPr="00F9278F">
        <w:rPr>
          <w:szCs w:val="24"/>
        </w:rPr>
        <w:t xml:space="preserve">]. This wireless coverage model will be the roadmap to </w:t>
      </w:r>
      <w:r w:rsidR="001B7CD2" w:rsidRPr="00F9278F">
        <w:rPr>
          <w:szCs w:val="24"/>
        </w:rPr>
        <w:t>implement any new wireless technologies efficiently and cost effectively</w:t>
      </w:r>
      <w:r w:rsidRPr="00F9278F">
        <w:rPr>
          <w:szCs w:val="24"/>
        </w:rPr>
        <w:t>.</w:t>
      </w:r>
    </w:p>
    <w:p w14:paraId="7531FE83" w14:textId="157F6A44" w:rsidR="00FE3121" w:rsidRDefault="00DC5649" w:rsidP="00DC5649">
      <w:pPr>
        <w:pStyle w:val="NormalWeb"/>
        <w:spacing w:after="300"/>
        <w:rPr>
          <w:rFonts w:asciiTheme="minorHAnsi" w:hAnsiTheme="minorHAnsi" w:cstheme="minorHAnsi"/>
          <w:color w:val="1E0200" w:themeColor="text1"/>
        </w:rPr>
      </w:pPr>
      <w:r w:rsidRPr="00DC5649">
        <w:rPr>
          <w:rFonts w:asciiTheme="minorHAnsi" w:hAnsiTheme="minorHAnsi" w:cstheme="minorHAnsi"/>
          <w:color w:val="1E0200" w:themeColor="text1"/>
        </w:rPr>
        <w:t>There are two major wireless technologies currently being implemented to improve wireless capabilities in hangars and flight lines throughout the USAF</w:t>
      </w:r>
      <w:r w:rsidR="00FE3121">
        <w:rPr>
          <w:rFonts w:asciiTheme="minorHAnsi" w:hAnsiTheme="minorHAnsi" w:cstheme="minorHAnsi"/>
          <w:color w:val="1E0200" w:themeColor="text1"/>
        </w:rPr>
        <w:t>—</w:t>
      </w:r>
      <w:r w:rsidRPr="00DC5649">
        <w:rPr>
          <w:rFonts w:asciiTheme="minorHAnsi" w:hAnsiTheme="minorHAnsi" w:cstheme="minorHAnsi"/>
          <w:color w:val="1E0200" w:themeColor="text1"/>
        </w:rPr>
        <w:t xml:space="preserve">mesh networks and citizens broadband radio service (CBRS)/private </w:t>
      </w:r>
      <w:r w:rsidR="00FE3121">
        <w:rPr>
          <w:rFonts w:asciiTheme="minorHAnsi" w:hAnsiTheme="minorHAnsi" w:cstheme="minorHAnsi"/>
          <w:color w:val="1E0200" w:themeColor="text1"/>
        </w:rPr>
        <w:t>long-term evolution (</w:t>
      </w:r>
      <w:r w:rsidRPr="00DC5649">
        <w:rPr>
          <w:rFonts w:asciiTheme="minorHAnsi" w:hAnsiTheme="minorHAnsi" w:cstheme="minorHAnsi"/>
          <w:color w:val="1E0200" w:themeColor="text1"/>
        </w:rPr>
        <w:t>LTE</w:t>
      </w:r>
      <w:r w:rsidR="00FE3121">
        <w:rPr>
          <w:rFonts w:asciiTheme="minorHAnsi" w:hAnsiTheme="minorHAnsi" w:cstheme="minorHAnsi"/>
          <w:color w:val="1E0200" w:themeColor="text1"/>
        </w:rPr>
        <w:t>)</w:t>
      </w:r>
      <w:r w:rsidRPr="00DC5649">
        <w:rPr>
          <w:rFonts w:asciiTheme="minorHAnsi" w:hAnsiTheme="minorHAnsi" w:cstheme="minorHAnsi"/>
          <w:color w:val="1E0200" w:themeColor="text1"/>
        </w:rPr>
        <w:t xml:space="preserve">. </w:t>
      </w:r>
    </w:p>
    <w:p w14:paraId="5EB9D88E" w14:textId="61665D96" w:rsidR="00FE3121" w:rsidRDefault="00DC5649" w:rsidP="00DC5649">
      <w:pPr>
        <w:pStyle w:val="NormalWeb"/>
        <w:spacing w:after="300"/>
        <w:rPr>
          <w:rFonts w:asciiTheme="minorHAnsi" w:hAnsiTheme="minorHAnsi" w:cstheme="minorHAnsi"/>
          <w:color w:val="1E0200" w:themeColor="text1"/>
        </w:rPr>
      </w:pPr>
      <w:r w:rsidRPr="00DC5649">
        <w:rPr>
          <w:rFonts w:asciiTheme="minorHAnsi" w:hAnsiTheme="minorHAnsi" w:cstheme="minorHAnsi"/>
          <w:color w:val="1E0200" w:themeColor="text1"/>
        </w:rPr>
        <w:t>A mesh network is a network of devices or nodes connected directly and dynamically without a node taking priority over another. Each node connects to as many other nodes as possible and can dynamically change which node it connect</w:t>
      </w:r>
      <w:r w:rsidR="00FE3121">
        <w:rPr>
          <w:rFonts w:asciiTheme="minorHAnsi" w:hAnsiTheme="minorHAnsi" w:cstheme="minorHAnsi"/>
          <w:color w:val="1E0200" w:themeColor="text1"/>
        </w:rPr>
        <w:t>s</w:t>
      </w:r>
      <w:r w:rsidRPr="00DC5649">
        <w:rPr>
          <w:rFonts w:asciiTheme="minorHAnsi" w:hAnsiTheme="minorHAnsi" w:cstheme="minorHAnsi"/>
          <w:color w:val="1E0200" w:themeColor="text1"/>
        </w:rPr>
        <w:t xml:space="preserve"> to </w:t>
      </w:r>
      <w:proofErr w:type="spellStart"/>
      <w:r w:rsidRPr="00DC5649">
        <w:rPr>
          <w:rFonts w:asciiTheme="minorHAnsi" w:hAnsiTheme="minorHAnsi" w:cstheme="minorHAnsi"/>
          <w:color w:val="1E0200" w:themeColor="text1"/>
        </w:rPr>
        <w:t>based</w:t>
      </w:r>
      <w:proofErr w:type="spellEnd"/>
      <w:r w:rsidRPr="00DC5649">
        <w:rPr>
          <w:rFonts w:asciiTheme="minorHAnsi" w:hAnsiTheme="minorHAnsi" w:cstheme="minorHAnsi"/>
          <w:color w:val="1E0200" w:themeColor="text1"/>
        </w:rPr>
        <w:t xml:space="preserve"> on the wireless environment or scenario. For example, if a wireless access point is obstructed by a plane on the flight line while trying to connect to another node, it can redirect its connection to another </w:t>
      </w:r>
      <w:r w:rsidR="00FE3121">
        <w:rPr>
          <w:rFonts w:asciiTheme="minorHAnsi" w:hAnsiTheme="minorHAnsi" w:cstheme="minorHAnsi"/>
          <w:color w:val="1E0200" w:themeColor="text1"/>
        </w:rPr>
        <w:t xml:space="preserve">unobstructed </w:t>
      </w:r>
      <w:r w:rsidRPr="00DC5649">
        <w:rPr>
          <w:rFonts w:asciiTheme="minorHAnsi" w:hAnsiTheme="minorHAnsi" w:cstheme="minorHAnsi"/>
          <w:color w:val="1E0200" w:themeColor="text1"/>
        </w:rPr>
        <w:t xml:space="preserve">access point. Mesh networks allow organizations to efficiently route data from one user to another while maintaining a consistent connection throughout a wireless environment. </w:t>
      </w:r>
    </w:p>
    <w:p w14:paraId="4BCC9C7B" w14:textId="5AC7C8C7" w:rsidR="0079076A" w:rsidRDefault="00DC5649" w:rsidP="00DC5649">
      <w:pPr>
        <w:pStyle w:val="NormalWeb"/>
        <w:spacing w:after="300"/>
        <w:rPr>
          <w:rFonts w:asciiTheme="minorHAnsi" w:hAnsiTheme="minorHAnsi" w:cstheme="minorHAnsi"/>
          <w:color w:val="1E0200" w:themeColor="text1"/>
          <w:shd w:val="clear" w:color="auto" w:fill="FFFFFF"/>
        </w:rPr>
      </w:pPr>
      <w:r w:rsidRPr="00DC5649">
        <w:rPr>
          <w:rFonts w:asciiTheme="minorHAnsi" w:hAnsiTheme="minorHAnsi" w:cstheme="minorHAnsi"/>
          <w:color w:val="1E0200" w:themeColor="text1"/>
        </w:rPr>
        <w:lastRenderedPageBreak/>
        <w:t>CBRS is a lightly licensed band that uses the 3550</w:t>
      </w:r>
      <w:r w:rsidR="003F4450">
        <w:rPr>
          <w:rFonts w:asciiTheme="minorHAnsi" w:hAnsiTheme="minorHAnsi" w:cstheme="minorHAnsi"/>
          <w:color w:val="1E0200" w:themeColor="text1"/>
        </w:rPr>
        <w:t>–</w:t>
      </w:r>
      <w:r w:rsidRPr="00DC5649">
        <w:rPr>
          <w:rFonts w:asciiTheme="minorHAnsi" w:hAnsiTheme="minorHAnsi" w:cstheme="minorHAnsi"/>
          <w:color w:val="1E0200" w:themeColor="text1"/>
        </w:rPr>
        <w:t>3700</w:t>
      </w:r>
      <w:r w:rsidR="003F4450">
        <w:rPr>
          <w:rFonts w:asciiTheme="minorHAnsi" w:hAnsiTheme="minorHAnsi" w:cstheme="minorHAnsi"/>
          <w:color w:val="1E0200" w:themeColor="text1"/>
        </w:rPr>
        <w:t>-</w:t>
      </w:r>
      <w:r w:rsidRPr="00DC5649">
        <w:rPr>
          <w:rFonts w:asciiTheme="minorHAnsi" w:hAnsiTheme="minorHAnsi" w:cstheme="minorHAnsi"/>
          <w:color w:val="1E0200" w:themeColor="text1"/>
        </w:rPr>
        <w:t>MHz band (3.5</w:t>
      </w:r>
      <w:r w:rsidR="003F4450">
        <w:rPr>
          <w:rFonts w:asciiTheme="minorHAnsi" w:hAnsiTheme="minorHAnsi" w:cstheme="minorHAnsi"/>
          <w:color w:val="1E0200" w:themeColor="text1"/>
        </w:rPr>
        <w:t>-</w:t>
      </w:r>
      <w:r w:rsidRPr="00DC5649">
        <w:rPr>
          <w:rFonts w:asciiTheme="minorHAnsi" w:hAnsiTheme="minorHAnsi" w:cstheme="minorHAnsi"/>
          <w:color w:val="1E0200" w:themeColor="text1"/>
        </w:rPr>
        <w:t xml:space="preserve">GHz band) for shared commercial use. CBRS also features a dynamic spectrum access system which manages the allocation of frequencies in this shared range. CBRS uses a three-tiered access and authorization framework. Incumbent </w:t>
      </w:r>
      <w:r w:rsidR="0079076A" w:rsidRPr="00DC5649">
        <w:rPr>
          <w:rFonts w:asciiTheme="minorHAnsi" w:hAnsiTheme="minorHAnsi" w:cstheme="minorHAnsi"/>
          <w:color w:val="1E0200" w:themeColor="text1"/>
        </w:rPr>
        <w:t>acc</w:t>
      </w:r>
      <w:r w:rsidRPr="00DC5649">
        <w:rPr>
          <w:rFonts w:asciiTheme="minorHAnsi" w:hAnsiTheme="minorHAnsi" w:cstheme="minorHAnsi"/>
          <w:color w:val="1E0200" w:themeColor="text1"/>
        </w:rPr>
        <w:t>ess users (Tier 1)</w:t>
      </w:r>
      <w:r w:rsidR="00BE2C40">
        <w:rPr>
          <w:rFonts w:asciiTheme="minorHAnsi" w:hAnsiTheme="minorHAnsi" w:cstheme="minorHAnsi"/>
          <w:color w:val="1E0200" w:themeColor="text1"/>
        </w:rPr>
        <w:t>, which</w:t>
      </w:r>
      <w:r w:rsidRPr="00DC5649">
        <w:rPr>
          <w:rFonts w:asciiTheme="minorHAnsi" w:hAnsiTheme="minorHAnsi" w:cstheme="minorHAnsi"/>
          <w:color w:val="1E0200" w:themeColor="text1"/>
        </w:rPr>
        <w:t xml:space="preserve"> include authorized federal users within the 3550</w:t>
      </w:r>
      <w:r w:rsidR="00BE2C40">
        <w:rPr>
          <w:rFonts w:asciiTheme="minorHAnsi" w:hAnsiTheme="minorHAnsi" w:cstheme="minorHAnsi"/>
          <w:color w:val="1E0200" w:themeColor="text1"/>
        </w:rPr>
        <w:t>–</w:t>
      </w:r>
      <w:r w:rsidRPr="00DC5649">
        <w:rPr>
          <w:rFonts w:asciiTheme="minorHAnsi" w:hAnsiTheme="minorHAnsi" w:cstheme="minorHAnsi"/>
          <w:color w:val="1E0200" w:themeColor="text1"/>
        </w:rPr>
        <w:t>3700</w:t>
      </w:r>
      <w:r w:rsidR="00BE2C40">
        <w:rPr>
          <w:rFonts w:asciiTheme="minorHAnsi" w:hAnsiTheme="minorHAnsi" w:cstheme="minorHAnsi"/>
          <w:color w:val="1E0200" w:themeColor="text1"/>
        </w:rPr>
        <w:t>-</w:t>
      </w:r>
      <w:r w:rsidRPr="00DC5649">
        <w:rPr>
          <w:rFonts w:asciiTheme="minorHAnsi" w:hAnsiTheme="minorHAnsi" w:cstheme="minorHAnsi"/>
          <w:color w:val="1E0200" w:themeColor="text1"/>
        </w:rPr>
        <w:t>MHz range</w:t>
      </w:r>
      <w:r w:rsidR="00BE2C40">
        <w:rPr>
          <w:rFonts w:asciiTheme="minorHAnsi" w:hAnsiTheme="minorHAnsi" w:cstheme="minorHAnsi"/>
          <w:color w:val="1E0200" w:themeColor="text1"/>
        </w:rPr>
        <w:t>,</w:t>
      </w:r>
      <w:r w:rsidRPr="00DC5649">
        <w:rPr>
          <w:rFonts w:asciiTheme="minorHAnsi" w:hAnsiTheme="minorHAnsi" w:cstheme="minorHAnsi"/>
          <w:color w:val="1E0200" w:themeColor="text1"/>
          <w:shd w:val="clear" w:color="auto" w:fill="FFFFFF"/>
        </w:rPr>
        <w:t xml:space="preserve"> receive protection against harmful interference from </w:t>
      </w:r>
      <w:r w:rsidR="00BE2C40" w:rsidRPr="00DC5649">
        <w:rPr>
          <w:rFonts w:asciiTheme="minorHAnsi" w:hAnsiTheme="minorHAnsi" w:cstheme="minorHAnsi"/>
          <w:color w:val="1E0200" w:themeColor="text1"/>
          <w:shd w:val="clear" w:color="auto" w:fill="FFFFFF"/>
        </w:rPr>
        <w:t xml:space="preserve">priority access licensees </w:t>
      </w:r>
      <w:r w:rsidRPr="00DC5649">
        <w:rPr>
          <w:rFonts w:asciiTheme="minorHAnsi" w:hAnsiTheme="minorHAnsi" w:cstheme="minorHAnsi"/>
          <w:color w:val="1E0200" w:themeColor="text1"/>
          <w:shd w:val="clear" w:color="auto" w:fill="FFFFFF"/>
        </w:rPr>
        <w:t xml:space="preserve">(PALs) and </w:t>
      </w:r>
      <w:r w:rsidR="00BE2C40" w:rsidRPr="00DC5649">
        <w:rPr>
          <w:rFonts w:asciiTheme="minorHAnsi" w:hAnsiTheme="minorHAnsi" w:cstheme="minorHAnsi"/>
          <w:color w:val="1E0200" w:themeColor="text1"/>
          <w:shd w:val="clear" w:color="auto" w:fill="FFFFFF"/>
        </w:rPr>
        <w:t xml:space="preserve">general authorized access </w:t>
      </w:r>
      <w:r w:rsidRPr="00DC5649">
        <w:rPr>
          <w:rFonts w:asciiTheme="minorHAnsi" w:hAnsiTheme="minorHAnsi" w:cstheme="minorHAnsi"/>
          <w:color w:val="1E0200" w:themeColor="text1"/>
          <w:shd w:val="clear" w:color="auto" w:fill="FFFFFF"/>
        </w:rPr>
        <w:t xml:space="preserve">(GAA) users. The </w:t>
      </w:r>
      <w:r w:rsidR="0079076A" w:rsidRPr="00DC5649">
        <w:rPr>
          <w:rFonts w:asciiTheme="minorHAnsi" w:hAnsiTheme="minorHAnsi" w:cstheme="minorHAnsi"/>
          <w:color w:val="1E0200" w:themeColor="text1"/>
          <w:shd w:val="clear" w:color="auto" w:fill="FFFFFF"/>
        </w:rPr>
        <w:t xml:space="preserve">priority access </w:t>
      </w:r>
      <w:r w:rsidRPr="00DC5649">
        <w:rPr>
          <w:rFonts w:asciiTheme="minorHAnsi" w:hAnsiTheme="minorHAnsi" w:cstheme="minorHAnsi"/>
          <w:color w:val="1E0200" w:themeColor="text1"/>
          <w:shd w:val="clear" w:color="auto" w:fill="FFFFFF"/>
        </w:rPr>
        <w:t>tier (Tier 2) consists of PALs that will be licensed on a county-by-county basis through </w:t>
      </w:r>
      <w:r w:rsidRPr="00DC5649">
        <w:rPr>
          <w:rFonts w:asciiTheme="minorHAnsi" w:hAnsiTheme="minorHAnsi" w:cstheme="minorHAnsi"/>
          <w:color w:val="1E0200" w:themeColor="text1"/>
        </w:rPr>
        <w:t>competitive bidding</w:t>
      </w:r>
      <w:r w:rsidRPr="00DC5649">
        <w:rPr>
          <w:rFonts w:asciiTheme="minorHAnsi" w:hAnsiTheme="minorHAnsi" w:cstheme="minorHAnsi"/>
          <w:color w:val="1E0200" w:themeColor="text1"/>
          <w:shd w:val="clear" w:color="auto" w:fill="FFFFFF"/>
        </w:rPr>
        <w:t>. Each PAL consists of a 10-</w:t>
      </w:r>
      <w:r w:rsidR="00BE2C40">
        <w:rPr>
          <w:rFonts w:asciiTheme="minorHAnsi" w:hAnsiTheme="minorHAnsi" w:cstheme="minorHAnsi"/>
          <w:color w:val="1E0200" w:themeColor="text1"/>
          <w:shd w:val="clear" w:color="auto" w:fill="FFFFFF"/>
        </w:rPr>
        <w:t>MHz</w:t>
      </w:r>
      <w:r w:rsidR="00BE2C40" w:rsidRPr="00DC5649">
        <w:rPr>
          <w:rFonts w:asciiTheme="minorHAnsi" w:hAnsiTheme="minorHAnsi" w:cstheme="minorHAnsi"/>
          <w:color w:val="1E0200" w:themeColor="text1"/>
          <w:shd w:val="clear" w:color="auto" w:fill="FFFFFF"/>
        </w:rPr>
        <w:t xml:space="preserve"> </w:t>
      </w:r>
      <w:r w:rsidRPr="00DC5649">
        <w:rPr>
          <w:rFonts w:asciiTheme="minorHAnsi" w:hAnsiTheme="minorHAnsi" w:cstheme="minorHAnsi"/>
          <w:color w:val="1E0200" w:themeColor="text1"/>
          <w:shd w:val="clear" w:color="auto" w:fill="FFFFFF"/>
        </w:rPr>
        <w:t>channel within the 3550</w:t>
      </w:r>
      <w:r w:rsidR="00BE2C40">
        <w:rPr>
          <w:rFonts w:asciiTheme="minorHAnsi" w:hAnsiTheme="minorHAnsi" w:cstheme="minorHAnsi"/>
          <w:color w:val="1E0200" w:themeColor="text1"/>
          <w:shd w:val="clear" w:color="auto" w:fill="FFFFFF"/>
        </w:rPr>
        <w:t>–</w:t>
      </w:r>
      <w:r w:rsidRPr="00DC5649">
        <w:rPr>
          <w:rFonts w:asciiTheme="minorHAnsi" w:hAnsiTheme="minorHAnsi" w:cstheme="minorHAnsi"/>
          <w:color w:val="1E0200" w:themeColor="text1"/>
          <w:shd w:val="clear" w:color="auto" w:fill="FFFFFF"/>
        </w:rPr>
        <w:t>3650</w:t>
      </w:r>
      <w:r w:rsidR="00BE2C40">
        <w:rPr>
          <w:rFonts w:asciiTheme="minorHAnsi" w:hAnsiTheme="minorHAnsi" w:cstheme="minorHAnsi"/>
          <w:color w:val="1E0200" w:themeColor="text1"/>
          <w:shd w:val="clear" w:color="auto" w:fill="FFFFFF"/>
        </w:rPr>
        <w:t>-</w:t>
      </w:r>
      <w:r w:rsidRPr="00DC5649">
        <w:rPr>
          <w:rFonts w:asciiTheme="minorHAnsi" w:hAnsiTheme="minorHAnsi" w:cstheme="minorHAnsi"/>
          <w:color w:val="1E0200" w:themeColor="text1"/>
          <w:shd w:val="clear" w:color="auto" w:fill="FFFFFF"/>
        </w:rPr>
        <w:t>MHz band. PALs are 10-year renewable licenses</w:t>
      </w:r>
      <w:r w:rsidR="00BE2C40">
        <w:rPr>
          <w:rFonts w:asciiTheme="minorHAnsi" w:hAnsiTheme="minorHAnsi" w:cstheme="minorHAnsi"/>
          <w:color w:val="1E0200" w:themeColor="text1"/>
          <w:shd w:val="clear" w:color="auto" w:fill="FFFFFF"/>
        </w:rPr>
        <w:t xml:space="preserve"> and </w:t>
      </w:r>
      <w:r w:rsidRPr="00DC5649">
        <w:rPr>
          <w:rFonts w:asciiTheme="minorHAnsi" w:hAnsiTheme="minorHAnsi" w:cstheme="minorHAnsi"/>
          <w:color w:val="1E0200" w:themeColor="text1"/>
          <w:shd w:val="clear" w:color="auto" w:fill="FFFFFF"/>
        </w:rPr>
        <w:t xml:space="preserve">must protect and accept interference from </w:t>
      </w:r>
      <w:r w:rsidR="0079076A" w:rsidRPr="00DC5649">
        <w:rPr>
          <w:rFonts w:asciiTheme="minorHAnsi" w:hAnsiTheme="minorHAnsi" w:cstheme="minorHAnsi"/>
          <w:color w:val="1E0200" w:themeColor="text1"/>
          <w:shd w:val="clear" w:color="auto" w:fill="FFFFFF"/>
        </w:rPr>
        <w:t>incumbent acc</w:t>
      </w:r>
      <w:r w:rsidRPr="00DC5649">
        <w:rPr>
          <w:rFonts w:asciiTheme="minorHAnsi" w:hAnsiTheme="minorHAnsi" w:cstheme="minorHAnsi"/>
          <w:color w:val="1E0200" w:themeColor="text1"/>
          <w:shd w:val="clear" w:color="auto" w:fill="FFFFFF"/>
        </w:rPr>
        <w:t xml:space="preserve">ess users but receive protection from </w:t>
      </w:r>
      <w:r w:rsidR="00BE2C40">
        <w:rPr>
          <w:rFonts w:asciiTheme="minorHAnsi" w:hAnsiTheme="minorHAnsi" w:cstheme="minorHAnsi"/>
          <w:color w:val="1E0200" w:themeColor="text1"/>
          <w:shd w:val="clear" w:color="auto" w:fill="FFFFFF"/>
        </w:rPr>
        <w:t>GAA</w:t>
      </w:r>
      <w:r w:rsidRPr="00DC5649">
        <w:rPr>
          <w:rFonts w:asciiTheme="minorHAnsi" w:hAnsiTheme="minorHAnsi" w:cstheme="minorHAnsi"/>
          <w:color w:val="1E0200" w:themeColor="text1"/>
          <w:shd w:val="clear" w:color="auto" w:fill="FFFFFF"/>
        </w:rPr>
        <w:t xml:space="preserve"> users. The </w:t>
      </w:r>
      <w:r w:rsidR="00BE2C40">
        <w:rPr>
          <w:rFonts w:asciiTheme="minorHAnsi" w:hAnsiTheme="minorHAnsi" w:cstheme="minorHAnsi"/>
          <w:color w:val="1E0200" w:themeColor="text1"/>
          <w:shd w:val="clear" w:color="auto" w:fill="FFFFFF"/>
        </w:rPr>
        <w:t>GAA</w:t>
      </w:r>
      <w:r w:rsidRPr="00DC5649">
        <w:rPr>
          <w:rFonts w:asciiTheme="minorHAnsi" w:hAnsiTheme="minorHAnsi" w:cstheme="minorHAnsi"/>
          <w:color w:val="1E0200" w:themeColor="text1"/>
          <w:shd w:val="clear" w:color="auto" w:fill="FFFFFF"/>
        </w:rPr>
        <w:t xml:space="preserve"> tier (Tier 3) is licensed</w:t>
      </w:r>
      <w:r w:rsidR="00BE2C40">
        <w:rPr>
          <w:rFonts w:asciiTheme="minorHAnsi" w:hAnsiTheme="minorHAnsi" w:cstheme="minorHAnsi"/>
          <w:color w:val="1E0200" w:themeColor="text1"/>
          <w:shd w:val="clear" w:color="auto" w:fill="FFFFFF"/>
        </w:rPr>
        <w:t xml:space="preserve"> </w:t>
      </w:r>
      <w:r w:rsidRPr="00DC5649">
        <w:rPr>
          <w:rFonts w:asciiTheme="minorHAnsi" w:hAnsiTheme="minorHAnsi" w:cstheme="minorHAnsi"/>
          <w:color w:val="1E0200" w:themeColor="text1"/>
          <w:shd w:val="clear" w:color="auto" w:fill="FFFFFF"/>
        </w:rPr>
        <w:t>by</w:t>
      </w:r>
      <w:r w:rsidR="00BE2C40">
        <w:rPr>
          <w:rFonts w:asciiTheme="minorHAnsi" w:hAnsiTheme="minorHAnsi" w:cstheme="minorHAnsi"/>
          <w:color w:val="1E0200" w:themeColor="text1"/>
          <w:shd w:val="clear" w:color="auto" w:fill="FFFFFF"/>
        </w:rPr>
        <w:t xml:space="preserve"> </w:t>
      </w:r>
      <w:r w:rsidRPr="00DC5649">
        <w:rPr>
          <w:rFonts w:asciiTheme="minorHAnsi" w:hAnsiTheme="minorHAnsi" w:cstheme="minorHAnsi"/>
          <w:color w:val="1E0200" w:themeColor="text1"/>
          <w:shd w:val="clear" w:color="auto" w:fill="FFFFFF"/>
        </w:rPr>
        <w:t>rule to permit open, flexible access to the band for the widest possible group of potential users. GAA users can operate throughout the 3550</w:t>
      </w:r>
      <w:r w:rsidR="006C40E7">
        <w:rPr>
          <w:rFonts w:asciiTheme="minorHAnsi" w:hAnsiTheme="minorHAnsi" w:cstheme="minorHAnsi"/>
          <w:color w:val="1E0200" w:themeColor="text1"/>
          <w:shd w:val="clear" w:color="auto" w:fill="FFFFFF"/>
        </w:rPr>
        <w:t>–</w:t>
      </w:r>
      <w:r w:rsidRPr="00DC5649">
        <w:rPr>
          <w:rFonts w:asciiTheme="minorHAnsi" w:hAnsiTheme="minorHAnsi" w:cstheme="minorHAnsi"/>
          <w:color w:val="1E0200" w:themeColor="text1"/>
          <w:shd w:val="clear" w:color="auto" w:fill="FFFFFF"/>
        </w:rPr>
        <w:t>3700</w:t>
      </w:r>
      <w:r w:rsidR="006C40E7">
        <w:rPr>
          <w:rFonts w:asciiTheme="minorHAnsi" w:hAnsiTheme="minorHAnsi" w:cstheme="minorHAnsi"/>
          <w:color w:val="1E0200" w:themeColor="text1"/>
          <w:shd w:val="clear" w:color="auto" w:fill="FFFFFF"/>
        </w:rPr>
        <w:t>-</w:t>
      </w:r>
      <w:r w:rsidRPr="00DC5649">
        <w:rPr>
          <w:rFonts w:asciiTheme="minorHAnsi" w:hAnsiTheme="minorHAnsi" w:cstheme="minorHAnsi"/>
          <w:color w:val="1E0200" w:themeColor="text1"/>
          <w:shd w:val="clear" w:color="auto" w:fill="FFFFFF"/>
        </w:rPr>
        <w:t>MHz band</w:t>
      </w:r>
      <w:r w:rsidR="00253546">
        <w:rPr>
          <w:rFonts w:asciiTheme="minorHAnsi" w:hAnsiTheme="minorHAnsi" w:cstheme="minorHAnsi"/>
          <w:color w:val="1E0200" w:themeColor="text1"/>
          <w:shd w:val="clear" w:color="auto" w:fill="FFFFFF"/>
        </w:rPr>
        <w:t xml:space="preserve">, </w:t>
      </w:r>
      <w:r w:rsidRPr="00DC5649">
        <w:rPr>
          <w:rFonts w:asciiTheme="minorHAnsi" w:hAnsiTheme="minorHAnsi" w:cstheme="minorHAnsi"/>
          <w:color w:val="1E0200" w:themeColor="text1"/>
          <w:shd w:val="clear" w:color="auto" w:fill="FFFFFF"/>
        </w:rPr>
        <w:t xml:space="preserve">must not cause harmful interference to </w:t>
      </w:r>
      <w:r w:rsidR="0079076A" w:rsidRPr="00DC5649">
        <w:rPr>
          <w:rFonts w:asciiTheme="minorHAnsi" w:hAnsiTheme="minorHAnsi" w:cstheme="minorHAnsi"/>
          <w:color w:val="1E0200" w:themeColor="text1"/>
          <w:shd w:val="clear" w:color="auto" w:fill="FFFFFF"/>
        </w:rPr>
        <w:t xml:space="preserve">incumbent access users or priority access </w:t>
      </w:r>
      <w:r w:rsidR="00BE2C40" w:rsidRPr="00DC5649">
        <w:rPr>
          <w:rFonts w:asciiTheme="minorHAnsi" w:hAnsiTheme="minorHAnsi" w:cstheme="minorHAnsi"/>
          <w:color w:val="1E0200" w:themeColor="text1"/>
          <w:shd w:val="clear" w:color="auto" w:fill="FFFFFF"/>
        </w:rPr>
        <w:t>lice</w:t>
      </w:r>
      <w:r w:rsidRPr="00DC5649">
        <w:rPr>
          <w:rFonts w:asciiTheme="minorHAnsi" w:hAnsiTheme="minorHAnsi" w:cstheme="minorHAnsi"/>
          <w:color w:val="1E0200" w:themeColor="text1"/>
          <w:shd w:val="clear" w:color="auto" w:fill="FFFFFF"/>
        </w:rPr>
        <w:t>nsees</w:t>
      </w:r>
      <w:r w:rsidR="00253546">
        <w:rPr>
          <w:rFonts w:asciiTheme="minorHAnsi" w:hAnsiTheme="minorHAnsi" w:cstheme="minorHAnsi"/>
          <w:color w:val="1E0200" w:themeColor="text1"/>
          <w:shd w:val="clear" w:color="auto" w:fill="FFFFFF"/>
        </w:rPr>
        <w:t>,</w:t>
      </w:r>
      <w:r w:rsidRPr="00DC5649">
        <w:rPr>
          <w:rFonts w:asciiTheme="minorHAnsi" w:hAnsiTheme="minorHAnsi" w:cstheme="minorHAnsi"/>
          <w:color w:val="1E0200" w:themeColor="text1"/>
          <w:shd w:val="clear" w:color="auto" w:fill="FFFFFF"/>
        </w:rPr>
        <w:t xml:space="preserve"> and must accept interference from these users [</w:t>
      </w:r>
      <w:r w:rsidR="00D87123">
        <w:rPr>
          <w:rFonts w:asciiTheme="minorHAnsi" w:hAnsiTheme="minorHAnsi" w:cstheme="minorHAnsi"/>
          <w:color w:val="1E0200" w:themeColor="text1"/>
          <w:shd w:val="clear" w:color="auto" w:fill="FFFFFF"/>
        </w:rPr>
        <w:t>9</w:t>
      </w:r>
      <w:r w:rsidRPr="00DC5649">
        <w:rPr>
          <w:rFonts w:asciiTheme="minorHAnsi" w:hAnsiTheme="minorHAnsi" w:cstheme="minorHAnsi"/>
          <w:color w:val="1E0200" w:themeColor="text1"/>
          <w:shd w:val="clear" w:color="auto" w:fill="FFFFFF"/>
        </w:rPr>
        <w:t xml:space="preserve">]. </w:t>
      </w:r>
    </w:p>
    <w:p w14:paraId="2789D668" w14:textId="46723DA1" w:rsidR="00DC5649" w:rsidRPr="00DC5649" w:rsidRDefault="00DC5649" w:rsidP="00DC5649">
      <w:pPr>
        <w:pStyle w:val="NormalWeb"/>
        <w:spacing w:after="300"/>
        <w:rPr>
          <w:rFonts w:asciiTheme="minorHAnsi" w:hAnsiTheme="minorHAnsi" w:cstheme="minorHAnsi"/>
          <w:color w:val="1E0200" w:themeColor="text1"/>
        </w:rPr>
      </w:pPr>
      <w:r w:rsidRPr="00DC5649">
        <w:rPr>
          <w:rFonts w:asciiTheme="minorHAnsi" w:hAnsiTheme="minorHAnsi" w:cstheme="minorHAnsi"/>
          <w:color w:val="1E0200" w:themeColor="text1"/>
        </w:rPr>
        <w:t xml:space="preserve">While the Citizens Broadband Radio Service can be used for 4G LTE, it is ideally suited to delivering fixed or mobile 5G new radio (5GNR). Specifically, CBRS can be employed by enterprise </w:t>
      </w:r>
      <w:r w:rsidR="0079076A">
        <w:rPr>
          <w:rFonts w:asciiTheme="minorHAnsi" w:hAnsiTheme="minorHAnsi" w:cstheme="minorHAnsi"/>
          <w:color w:val="1E0200" w:themeColor="text1"/>
        </w:rPr>
        <w:t>information technology</w:t>
      </w:r>
      <w:r w:rsidRPr="00DC5649">
        <w:rPr>
          <w:rFonts w:asciiTheme="minorHAnsi" w:hAnsiTheme="minorHAnsi" w:cstheme="minorHAnsi"/>
          <w:color w:val="1E0200" w:themeColor="text1"/>
        </w:rPr>
        <w:t xml:space="preserve"> providers to build</w:t>
      </w:r>
      <w:r w:rsidR="0079076A">
        <w:rPr>
          <w:rFonts w:asciiTheme="minorHAnsi" w:hAnsiTheme="minorHAnsi" w:cstheme="minorHAnsi"/>
          <w:color w:val="1E0200" w:themeColor="text1"/>
        </w:rPr>
        <w:t xml:space="preserve"> </w:t>
      </w:r>
      <w:r w:rsidRPr="00DC5649">
        <w:rPr>
          <w:rFonts w:asciiTheme="minorHAnsi" w:hAnsiTheme="minorHAnsi" w:cstheme="minorHAnsi"/>
          <w:color w:val="1E0200" w:themeColor="text1"/>
        </w:rPr>
        <w:t>out a private LTE network supporting large warehouse facilities, sports stadiums</w:t>
      </w:r>
      <w:r w:rsidR="0079076A">
        <w:rPr>
          <w:rFonts w:asciiTheme="minorHAnsi" w:hAnsiTheme="minorHAnsi" w:cstheme="minorHAnsi"/>
          <w:color w:val="1E0200" w:themeColor="text1"/>
        </w:rPr>
        <w:t>,</w:t>
      </w:r>
      <w:r w:rsidRPr="00DC5649">
        <w:rPr>
          <w:rFonts w:asciiTheme="minorHAnsi" w:hAnsiTheme="minorHAnsi" w:cstheme="minorHAnsi"/>
          <w:color w:val="1E0200" w:themeColor="text1"/>
        </w:rPr>
        <w:t xml:space="preserve"> and remote mines. CBRS can replace existing distributed antenna systems, providing high-speed data offload and in-building coverage. This will be particularly important when deploying 5GNR in the </w:t>
      </w:r>
      <w:r w:rsidR="0079076A">
        <w:rPr>
          <w:rFonts w:asciiTheme="minorHAnsi" w:hAnsiTheme="minorHAnsi" w:cstheme="minorHAnsi"/>
          <w:color w:val="1E0200" w:themeColor="text1"/>
        </w:rPr>
        <w:t>gigahertz</w:t>
      </w:r>
      <w:r w:rsidR="0079076A" w:rsidRPr="00DC5649">
        <w:rPr>
          <w:rFonts w:asciiTheme="minorHAnsi" w:hAnsiTheme="minorHAnsi" w:cstheme="minorHAnsi"/>
          <w:color w:val="1E0200" w:themeColor="text1"/>
        </w:rPr>
        <w:t xml:space="preserve"> </w:t>
      </w:r>
      <w:r w:rsidRPr="00DC5649">
        <w:rPr>
          <w:rFonts w:asciiTheme="minorHAnsi" w:hAnsiTheme="minorHAnsi" w:cstheme="minorHAnsi"/>
          <w:color w:val="1E0200" w:themeColor="text1"/>
        </w:rPr>
        <w:t>spectrum, where CBRS can offset the significant signal degradation experienced when traversing general construction materials [</w:t>
      </w:r>
      <w:r w:rsidR="00D87123">
        <w:rPr>
          <w:rFonts w:asciiTheme="minorHAnsi" w:hAnsiTheme="minorHAnsi" w:cstheme="minorHAnsi"/>
          <w:color w:val="1E0200" w:themeColor="text1"/>
        </w:rPr>
        <w:t>9</w:t>
      </w:r>
      <w:r w:rsidRPr="00DC5649">
        <w:rPr>
          <w:rFonts w:asciiTheme="minorHAnsi" w:hAnsiTheme="minorHAnsi" w:cstheme="minorHAnsi"/>
          <w:color w:val="1E0200" w:themeColor="text1"/>
        </w:rPr>
        <w:t xml:space="preserve">]. </w:t>
      </w:r>
    </w:p>
    <w:p w14:paraId="50191347" w14:textId="38F3B313" w:rsidR="00760FF8" w:rsidRDefault="00DC5649" w:rsidP="00DC5649">
      <w:pPr>
        <w:pStyle w:val="NormalWeb"/>
        <w:spacing w:after="300"/>
        <w:rPr>
          <w:rFonts w:asciiTheme="minorHAnsi" w:hAnsiTheme="minorHAnsi" w:cstheme="minorHAnsi"/>
          <w:color w:val="1E0200" w:themeColor="text1"/>
        </w:rPr>
      </w:pPr>
      <w:r w:rsidRPr="00DC5649">
        <w:rPr>
          <w:rFonts w:asciiTheme="minorHAnsi" w:hAnsiTheme="minorHAnsi" w:cstheme="minorHAnsi"/>
          <w:color w:val="1E0200" w:themeColor="text1"/>
        </w:rPr>
        <w:t xml:space="preserve">In the briefing provided by the </w:t>
      </w:r>
      <w:r w:rsidRPr="00DC5649">
        <w:rPr>
          <w:rFonts w:asciiTheme="minorHAnsi" w:hAnsiTheme="minorHAnsi" w:cstheme="minorHAnsi"/>
        </w:rPr>
        <w:t xml:space="preserve">Sierra Nevada Corporation, they discuss </w:t>
      </w:r>
      <w:r w:rsidR="0079076A">
        <w:rPr>
          <w:rFonts w:asciiTheme="minorHAnsi" w:hAnsiTheme="minorHAnsi" w:cstheme="minorHAnsi"/>
        </w:rPr>
        <w:t xml:space="preserve">adding </w:t>
      </w:r>
      <w:r w:rsidRPr="00DC5649">
        <w:rPr>
          <w:rFonts w:asciiTheme="minorHAnsi" w:hAnsiTheme="minorHAnsi" w:cstheme="minorHAnsi"/>
        </w:rPr>
        <w:t>more access points to improve coverage and redundancy and utiliz</w:t>
      </w:r>
      <w:r w:rsidR="0079076A">
        <w:rPr>
          <w:rFonts w:asciiTheme="minorHAnsi" w:hAnsiTheme="minorHAnsi" w:cstheme="minorHAnsi"/>
        </w:rPr>
        <w:t>ing</w:t>
      </w:r>
      <w:r w:rsidRPr="00DC5649">
        <w:rPr>
          <w:rFonts w:asciiTheme="minorHAnsi" w:hAnsiTheme="minorHAnsi" w:cstheme="minorHAnsi"/>
        </w:rPr>
        <w:t xml:space="preserve"> directional antennas for access points. The briefing also mentions install</w:t>
      </w:r>
      <w:r w:rsidR="0079076A">
        <w:rPr>
          <w:rFonts w:asciiTheme="minorHAnsi" w:hAnsiTheme="minorHAnsi" w:cstheme="minorHAnsi"/>
        </w:rPr>
        <w:t>ing</w:t>
      </w:r>
      <w:r w:rsidRPr="00DC5649">
        <w:rPr>
          <w:rFonts w:asciiTheme="minorHAnsi" w:hAnsiTheme="minorHAnsi" w:cstheme="minorHAnsi"/>
        </w:rPr>
        <w:t xml:space="preserve"> a wireless mesh network to extend </w:t>
      </w:r>
      <w:r w:rsidR="0079076A">
        <w:rPr>
          <w:rFonts w:asciiTheme="minorHAnsi" w:hAnsiTheme="minorHAnsi" w:cstheme="minorHAnsi"/>
        </w:rPr>
        <w:t xml:space="preserve">connectivity </w:t>
      </w:r>
      <w:proofErr w:type="gramStart"/>
      <w:r w:rsidRPr="00DC5649">
        <w:rPr>
          <w:rFonts w:asciiTheme="minorHAnsi" w:hAnsiTheme="minorHAnsi" w:cstheme="minorHAnsi"/>
        </w:rPr>
        <w:t>range  and</w:t>
      </w:r>
      <w:proofErr w:type="gramEnd"/>
      <w:r w:rsidRPr="00DC5649">
        <w:rPr>
          <w:rFonts w:asciiTheme="minorHAnsi" w:hAnsiTheme="minorHAnsi" w:cstheme="minorHAnsi"/>
        </w:rPr>
        <w:t xml:space="preserve"> utiliz</w:t>
      </w:r>
      <w:r w:rsidR="0079076A">
        <w:rPr>
          <w:rFonts w:asciiTheme="minorHAnsi" w:hAnsiTheme="minorHAnsi" w:cstheme="minorHAnsi"/>
        </w:rPr>
        <w:t>ing</w:t>
      </w:r>
      <w:r w:rsidRPr="00DC5649">
        <w:rPr>
          <w:rFonts w:asciiTheme="minorHAnsi" w:hAnsiTheme="minorHAnsi" w:cstheme="minorHAnsi"/>
        </w:rPr>
        <w:t xml:space="preserve"> a private LTE as a complimentary network to support backup communications. These infrastructure upgrades were critical to supporting the </w:t>
      </w:r>
      <w:r w:rsidR="00EB601D" w:rsidRPr="00DC5649">
        <w:rPr>
          <w:rFonts w:asciiTheme="minorHAnsi" w:hAnsiTheme="minorHAnsi" w:cstheme="minorHAnsi"/>
        </w:rPr>
        <w:t>flight line of the future</w:t>
      </w:r>
      <w:r w:rsidRPr="00DC5649">
        <w:rPr>
          <w:rFonts w:asciiTheme="minorHAnsi" w:hAnsiTheme="minorHAnsi" w:cstheme="minorHAnsi"/>
        </w:rPr>
        <w:t xml:space="preserve"> improvements at Homestead Air Reserve Base in Florida [</w:t>
      </w:r>
      <w:r w:rsidR="00D87123">
        <w:rPr>
          <w:rFonts w:asciiTheme="minorHAnsi" w:hAnsiTheme="minorHAnsi" w:cstheme="minorHAnsi"/>
        </w:rPr>
        <w:t>8</w:t>
      </w:r>
      <w:r w:rsidRPr="00DC5649">
        <w:rPr>
          <w:rFonts w:asciiTheme="minorHAnsi" w:hAnsiTheme="minorHAnsi" w:cstheme="minorHAnsi"/>
        </w:rPr>
        <w:t xml:space="preserve">]. </w:t>
      </w:r>
      <w:r w:rsidRPr="00DC5649">
        <w:rPr>
          <w:rFonts w:asciiTheme="minorHAnsi" w:hAnsiTheme="minorHAnsi" w:cstheme="minorHAnsi"/>
          <w:color w:val="1E0200" w:themeColor="text1"/>
        </w:rPr>
        <w:t>The SMS</w:t>
      </w:r>
      <w:r w:rsidR="00B83948">
        <w:rPr>
          <w:rFonts w:asciiTheme="minorHAnsi" w:hAnsiTheme="minorHAnsi" w:cstheme="minorHAnsi"/>
          <w:color w:val="1E0200" w:themeColor="text1"/>
        </w:rPr>
        <w:t xml:space="preserve"> Data Products Group, Inc. (SMS)</w:t>
      </w:r>
      <w:r w:rsidRPr="00DC5649">
        <w:rPr>
          <w:rFonts w:asciiTheme="minorHAnsi" w:hAnsiTheme="minorHAnsi" w:cstheme="minorHAnsi"/>
          <w:color w:val="1E0200" w:themeColor="text1"/>
        </w:rPr>
        <w:t xml:space="preserve"> team boosted antenna strength to extend the range of the access port devices needed for better flight line coverage. </w:t>
      </w:r>
      <w:r w:rsidR="00EB601D">
        <w:rPr>
          <w:rFonts w:asciiTheme="minorHAnsi" w:hAnsiTheme="minorHAnsi" w:cstheme="minorHAnsi"/>
          <w:color w:val="1E0200" w:themeColor="text1"/>
        </w:rPr>
        <w:t>They</w:t>
      </w:r>
      <w:r w:rsidR="00EB601D" w:rsidRPr="00DC5649">
        <w:rPr>
          <w:rFonts w:asciiTheme="minorHAnsi" w:hAnsiTheme="minorHAnsi" w:cstheme="minorHAnsi"/>
          <w:color w:val="1E0200" w:themeColor="text1"/>
        </w:rPr>
        <w:t xml:space="preserve"> </w:t>
      </w:r>
      <w:r w:rsidRPr="00DC5649">
        <w:rPr>
          <w:rFonts w:asciiTheme="minorHAnsi" w:hAnsiTheme="minorHAnsi" w:cstheme="minorHAnsi"/>
          <w:color w:val="1E0200" w:themeColor="text1"/>
        </w:rPr>
        <w:t xml:space="preserve">also created a network configuration designed to allow the addition of mobile access points to communicate as a mesh network. The Air Force technicians </w:t>
      </w:r>
      <w:r w:rsidR="00EB601D">
        <w:rPr>
          <w:rFonts w:asciiTheme="minorHAnsi" w:hAnsiTheme="minorHAnsi" w:cstheme="minorHAnsi"/>
          <w:color w:val="1E0200" w:themeColor="text1"/>
        </w:rPr>
        <w:t>could</w:t>
      </w:r>
      <w:r w:rsidRPr="00DC5649">
        <w:rPr>
          <w:rFonts w:asciiTheme="minorHAnsi" w:hAnsiTheme="minorHAnsi" w:cstheme="minorHAnsi"/>
          <w:color w:val="1E0200" w:themeColor="text1"/>
        </w:rPr>
        <w:t xml:space="preserve"> place these mobile devices and obtain connections in previously inaccessible flight line spots, </w:t>
      </w:r>
      <w:r w:rsidR="00EB601D" w:rsidRPr="00DC5649">
        <w:rPr>
          <w:rFonts w:asciiTheme="minorHAnsi" w:hAnsiTheme="minorHAnsi" w:cstheme="minorHAnsi"/>
          <w:color w:val="1E0200" w:themeColor="text1"/>
        </w:rPr>
        <w:t>enhancing</w:t>
      </w:r>
      <w:r w:rsidRPr="00DC5649">
        <w:rPr>
          <w:rFonts w:asciiTheme="minorHAnsi" w:hAnsiTheme="minorHAnsi" w:cstheme="minorHAnsi"/>
          <w:color w:val="1E0200" w:themeColor="text1"/>
        </w:rPr>
        <w:t xml:space="preserve"> mission critical coverage [</w:t>
      </w:r>
      <w:r w:rsidR="00D87123">
        <w:rPr>
          <w:rFonts w:asciiTheme="minorHAnsi" w:hAnsiTheme="minorHAnsi" w:cstheme="minorHAnsi"/>
          <w:color w:val="1E0200" w:themeColor="text1"/>
        </w:rPr>
        <w:t>7</w:t>
      </w:r>
      <w:r w:rsidRPr="00DC5649">
        <w:rPr>
          <w:rFonts w:asciiTheme="minorHAnsi" w:hAnsiTheme="minorHAnsi" w:cstheme="minorHAnsi"/>
          <w:color w:val="1E0200" w:themeColor="text1"/>
        </w:rPr>
        <w:t xml:space="preserve">]. </w:t>
      </w:r>
    </w:p>
    <w:p w14:paraId="29C27A56" w14:textId="70333D56" w:rsidR="00DC5649" w:rsidRDefault="00DC5649" w:rsidP="000A047A">
      <w:pPr>
        <w:pStyle w:val="NormalWeb"/>
        <w:spacing w:after="300"/>
        <w:rPr>
          <w:rFonts w:cstheme="minorHAnsi"/>
        </w:rPr>
      </w:pPr>
      <w:r w:rsidRPr="00DC5649">
        <w:rPr>
          <w:rFonts w:asciiTheme="minorHAnsi" w:hAnsiTheme="minorHAnsi" w:cstheme="minorHAnsi"/>
          <w:color w:val="1E0200" w:themeColor="text1"/>
        </w:rPr>
        <w:t>The way improvements are implemented into wireless environments depend</w:t>
      </w:r>
      <w:r w:rsidR="00EB601D">
        <w:rPr>
          <w:rFonts w:asciiTheme="minorHAnsi" w:hAnsiTheme="minorHAnsi" w:cstheme="minorHAnsi"/>
          <w:color w:val="1E0200" w:themeColor="text1"/>
        </w:rPr>
        <w:t>s</w:t>
      </w:r>
      <w:r w:rsidRPr="00DC5649">
        <w:rPr>
          <w:rFonts w:asciiTheme="minorHAnsi" w:hAnsiTheme="minorHAnsi" w:cstheme="minorHAnsi"/>
          <w:color w:val="1E0200" w:themeColor="text1"/>
        </w:rPr>
        <w:t xml:space="preserve"> on the wireless coverage model of the environment and the information gathered from the site</w:t>
      </w:r>
      <w:r w:rsidR="00EB601D">
        <w:rPr>
          <w:rFonts w:asciiTheme="minorHAnsi" w:hAnsiTheme="minorHAnsi" w:cstheme="minorHAnsi"/>
          <w:color w:val="1E0200" w:themeColor="text1"/>
        </w:rPr>
        <w:t xml:space="preserve"> </w:t>
      </w:r>
      <w:r w:rsidRPr="00DC5649">
        <w:rPr>
          <w:rFonts w:asciiTheme="minorHAnsi" w:hAnsiTheme="minorHAnsi" w:cstheme="minorHAnsi"/>
          <w:color w:val="1E0200" w:themeColor="text1"/>
        </w:rPr>
        <w:t xml:space="preserve">survey. Different wireless environments require different implementations for the varying workflows of the </w:t>
      </w:r>
      <w:r w:rsidR="00EB601D">
        <w:rPr>
          <w:rFonts w:asciiTheme="minorHAnsi" w:hAnsiTheme="minorHAnsi" w:cstheme="minorHAnsi"/>
          <w:color w:val="1E0200" w:themeColor="text1"/>
        </w:rPr>
        <w:t>USAF</w:t>
      </w:r>
      <w:r w:rsidRPr="00DC5649">
        <w:rPr>
          <w:rFonts w:asciiTheme="minorHAnsi" w:hAnsiTheme="minorHAnsi" w:cstheme="minorHAnsi"/>
          <w:color w:val="1E0200" w:themeColor="text1"/>
        </w:rPr>
        <w:t>.</w:t>
      </w:r>
    </w:p>
    <w:p w14:paraId="77AE9FE7" w14:textId="3B952561" w:rsidR="00636108" w:rsidRPr="00DC5649" w:rsidRDefault="00636108" w:rsidP="00DC5649">
      <w:pPr>
        <w:rPr>
          <w:rFonts w:cstheme="minorHAnsi"/>
        </w:rPr>
      </w:pPr>
      <w:r w:rsidRPr="00B74DD8">
        <w:br w:type="page"/>
      </w:r>
    </w:p>
    <w:p w14:paraId="31479D88" w14:textId="4C9A88AB" w:rsidR="00F751DE" w:rsidRPr="00B74DD8" w:rsidRDefault="007A7B08" w:rsidP="00B74DD8">
      <w:pPr>
        <w:pStyle w:val="Heading1"/>
        <w:keepNext w:val="0"/>
        <w:keepLines w:val="0"/>
      </w:pPr>
      <w:bookmarkStart w:id="73" w:name="_Toc1484389"/>
      <w:bookmarkStart w:id="74" w:name="_Toc118901827"/>
      <w:r w:rsidRPr="00B74DD8">
        <w:lastRenderedPageBreak/>
        <w:t>REFERENCES</w:t>
      </w:r>
      <w:bookmarkEnd w:id="73"/>
      <w:bookmarkEnd w:id="74"/>
    </w:p>
    <w:p w14:paraId="4368E7D0" w14:textId="0D69178D" w:rsidR="00DC5649" w:rsidRDefault="00DC5649" w:rsidP="00DC5649">
      <w:pPr>
        <w:rPr>
          <w:rFonts w:cstheme="minorHAnsi"/>
          <w:szCs w:val="24"/>
        </w:rPr>
      </w:pPr>
      <w:bookmarkStart w:id="75" w:name="_Hlk1047259"/>
      <w:r w:rsidRPr="00DC5649">
        <w:rPr>
          <w:rFonts w:cstheme="minorHAnsi"/>
          <w:szCs w:val="24"/>
        </w:rPr>
        <w:t>[</w:t>
      </w:r>
      <w:r w:rsidR="00EB601D">
        <w:rPr>
          <w:rFonts w:cstheme="minorHAnsi"/>
          <w:szCs w:val="24"/>
        </w:rPr>
        <w:t>1</w:t>
      </w:r>
      <w:r w:rsidRPr="00DC5649">
        <w:rPr>
          <w:rFonts w:cstheme="minorHAnsi"/>
          <w:szCs w:val="24"/>
        </w:rPr>
        <w:t xml:space="preserve">] Aruba Networks. “United States Air Force Worldwide Network Takes </w:t>
      </w:r>
      <w:proofErr w:type="gramStart"/>
      <w:r w:rsidRPr="00DC5649">
        <w:rPr>
          <w:rFonts w:cstheme="minorHAnsi"/>
          <w:szCs w:val="24"/>
        </w:rPr>
        <w:t>To</w:t>
      </w:r>
      <w:proofErr w:type="gramEnd"/>
      <w:r w:rsidRPr="00DC5649">
        <w:rPr>
          <w:rFonts w:cstheme="minorHAnsi"/>
          <w:szCs w:val="24"/>
        </w:rPr>
        <w:t xml:space="preserve"> The Air</w:t>
      </w:r>
      <w:r w:rsidR="004E233D">
        <w:rPr>
          <w:rFonts w:cstheme="minorHAnsi"/>
          <w:szCs w:val="24"/>
        </w:rPr>
        <w:t>.</w:t>
      </w:r>
      <w:r w:rsidRPr="00DC5649">
        <w:rPr>
          <w:rFonts w:cstheme="minorHAnsi"/>
          <w:szCs w:val="24"/>
        </w:rPr>
        <w:t xml:space="preserve">” </w:t>
      </w:r>
      <w:hyperlink r:id="rId28" w:history="1">
        <w:r w:rsidRPr="00DC5649">
          <w:rPr>
            <w:rStyle w:val="Hyperlink"/>
            <w:rFonts w:cstheme="minorHAnsi"/>
            <w:szCs w:val="24"/>
          </w:rPr>
          <w:t>https://www.arubanetworks.com/assets/cs/CS_cits.pdf</w:t>
        </w:r>
      </w:hyperlink>
      <w:r w:rsidRPr="00DC5649">
        <w:rPr>
          <w:rFonts w:cstheme="minorHAnsi"/>
          <w:szCs w:val="24"/>
        </w:rPr>
        <w:t xml:space="preserve">, </w:t>
      </w:r>
      <w:r w:rsidR="004E233D">
        <w:rPr>
          <w:rFonts w:cstheme="minorHAnsi"/>
          <w:szCs w:val="24"/>
        </w:rPr>
        <w:t xml:space="preserve">accessed </w:t>
      </w:r>
      <w:r w:rsidRPr="00DC5649">
        <w:rPr>
          <w:rFonts w:cstheme="minorHAnsi"/>
          <w:szCs w:val="24"/>
        </w:rPr>
        <w:t>20 March 2013</w:t>
      </w:r>
      <w:r w:rsidR="004E233D">
        <w:rPr>
          <w:rFonts w:cstheme="minorHAnsi"/>
          <w:szCs w:val="24"/>
        </w:rPr>
        <w:t>.</w:t>
      </w:r>
    </w:p>
    <w:p w14:paraId="03C719E9" w14:textId="6162E9B6" w:rsidR="00EB601D" w:rsidRPr="00DC5649" w:rsidRDefault="00EB601D" w:rsidP="00EB601D">
      <w:pPr>
        <w:rPr>
          <w:rFonts w:cstheme="minorHAnsi"/>
          <w:szCs w:val="24"/>
        </w:rPr>
      </w:pPr>
      <w:r>
        <w:rPr>
          <w:rFonts w:cstheme="minorHAnsi"/>
          <w:szCs w:val="24"/>
        </w:rPr>
        <w:t xml:space="preserve">[2] </w:t>
      </w:r>
      <w:r w:rsidRPr="00DC5649">
        <w:rPr>
          <w:rFonts w:cstheme="minorHAnsi"/>
          <w:szCs w:val="24"/>
        </w:rPr>
        <w:t>U.S. Air Force Hanscom Air Force Base United States. “</w:t>
      </w:r>
      <w:r w:rsidRPr="00DC5649">
        <w:rPr>
          <w:rFonts w:cstheme="minorHAnsi"/>
          <w:color w:val="333333"/>
          <w:szCs w:val="24"/>
          <w:shd w:val="clear" w:color="auto" w:fill="FFFFFF"/>
        </w:rPr>
        <w:t>Base Information Transport Infrastructure Wired (BITI Wired)</w:t>
      </w:r>
      <w:r w:rsidR="004E233D">
        <w:rPr>
          <w:rFonts w:cstheme="minorHAnsi"/>
          <w:color w:val="333333"/>
          <w:szCs w:val="24"/>
          <w:shd w:val="clear" w:color="auto" w:fill="FFFFFF"/>
        </w:rPr>
        <w:t>.</w:t>
      </w:r>
      <w:r w:rsidRPr="00DC5649">
        <w:rPr>
          <w:rFonts w:cstheme="minorHAnsi"/>
          <w:color w:val="333333"/>
          <w:szCs w:val="24"/>
          <w:shd w:val="clear" w:color="auto" w:fill="FFFFFF"/>
        </w:rPr>
        <w:t xml:space="preserve">” </w:t>
      </w:r>
      <w:hyperlink r:id="rId29" w:history="1">
        <w:r w:rsidRPr="00DC5649">
          <w:rPr>
            <w:rStyle w:val="Hyperlink"/>
            <w:rFonts w:cstheme="minorHAnsi"/>
            <w:szCs w:val="24"/>
          </w:rPr>
          <w:t>https://apps.dtic.mil/sti/citations/AD1019580</w:t>
        </w:r>
      </w:hyperlink>
      <w:r w:rsidRPr="00DC5649">
        <w:rPr>
          <w:rFonts w:cstheme="minorHAnsi"/>
          <w:szCs w:val="24"/>
        </w:rPr>
        <w:t xml:space="preserve">, </w:t>
      </w:r>
      <w:r w:rsidR="004E233D">
        <w:rPr>
          <w:rFonts w:cstheme="minorHAnsi"/>
          <w:szCs w:val="24"/>
        </w:rPr>
        <w:t>accessed</w:t>
      </w:r>
      <w:r w:rsidR="004E233D" w:rsidRPr="00DC5649">
        <w:rPr>
          <w:rFonts w:cstheme="minorHAnsi"/>
          <w:szCs w:val="24"/>
        </w:rPr>
        <w:t xml:space="preserve"> </w:t>
      </w:r>
      <w:r w:rsidRPr="00DC5649">
        <w:rPr>
          <w:rFonts w:cstheme="minorHAnsi"/>
          <w:szCs w:val="24"/>
        </w:rPr>
        <w:t>1 March 2016</w:t>
      </w:r>
      <w:r w:rsidR="004E233D">
        <w:rPr>
          <w:rFonts w:cstheme="minorHAnsi"/>
          <w:szCs w:val="24"/>
        </w:rPr>
        <w:t>.</w:t>
      </w:r>
    </w:p>
    <w:p w14:paraId="6A060BCB" w14:textId="3F8BC802" w:rsidR="00EB601D" w:rsidRDefault="00EB601D" w:rsidP="00CC6A3D">
      <w:r w:rsidRPr="00CC6A3D">
        <w:t>[3] NIST. “FIPS 140-2 Security Requirements for Cryptographic Modules</w:t>
      </w:r>
      <w:r w:rsidR="004E233D" w:rsidRPr="00CC6A3D">
        <w:t>.</w:t>
      </w:r>
      <w:r w:rsidRPr="00CC6A3D">
        <w:t xml:space="preserve">” </w:t>
      </w:r>
      <w:hyperlink r:id="rId30" w:history="1">
        <w:r w:rsidRPr="00CC6A3D">
          <w:rPr>
            <w:rStyle w:val="Hyperlink"/>
            <w:rFonts w:cstheme="minorHAnsi"/>
          </w:rPr>
          <w:t>https://doi.org/10.6028/NIST.FIPS.140-2</w:t>
        </w:r>
      </w:hyperlink>
      <w:r w:rsidRPr="00CC6A3D">
        <w:t xml:space="preserve">, </w:t>
      </w:r>
      <w:r w:rsidR="004E233D" w:rsidRPr="00CC6A3D">
        <w:rPr>
          <w:szCs w:val="24"/>
        </w:rPr>
        <w:t>accessed</w:t>
      </w:r>
      <w:r w:rsidR="004E233D" w:rsidRPr="00CC6A3D">
        <w:t xml:space="preserve"> </w:t>
      </w:r>
      <w:r w:rsidRPr="00CC6A3D">
        <w:t>25 May 2001</w:t>
      </w:r>
      <w:r w:rsidR="004E233D" w:rsidRPr="00CC6A3D">
        <w:t>.</w:t>
      </w:r>
    </w:p>
    <w:p w14:paraId="7084D05C" w14:textId="277BD9BD" w:rsidR="00844608" w:rsidRPr="000A047A" w:rsidRDefault="00844608" w:rsidP="00CC6A3D">
      <w:pPr>
        <w:rPr>
          <w:color w:val="333333"/>
        </w:rPr>
      </w:pPr>
      <w:r w:rsidRPr="00CC6A3D">
        <w:t>[</w:t>
      </w:r>
      <w:r>
        <w:t>4</w:t>
      </w:r>
      <w:r w:rsidRPr="00CC6A3D">
        <w:t>] NIST. “</w:t>
      </w:r>
      <w:r w:rsidRPr="00CC6A3D">
        <w:rPr>
          <w:color w:val="333333"/>
        </w:rPr>
        <w:t xml:space="preserve">FIPS 140-3 Transition Effort.” </w:t>
      </w:r>
      <w:hyperlink r:id="rId31" w:history="1">
        <w:r w:rsidR="0037512D" w:rsidRPr="00A4224E">
          <w:rPr>
            <w:rStyle w:val="Hyperlink"/>
            <w:rFonts w:cstheme="minorHAnsi"/>
            <w:szCs w:val="24"/>
          </w:rPr>
          <w:t>https://csrc.nist.gov/projects/fips-140-3-transition-effort</w:t>
        </w:r>
      </w:hyperlink>
      <w:r w:rsidRPr="00CC6A3D">
        <w:rPr>
          <w:color w:val="333333"/>
        </w:rPr>
        <w:t xml:space="preserve">, </w:t>
      </w:r>
      <w:r w:rsidRPr="009910FE">
        <w:rPr>
          <w:color w:val="333333"/>
        </w:rPr>
        <w:t>accessed</w:t>
      </w:r>
      <w:r w:rsidRPr="00CC6A3D">
        <w:rPr>
          <w:color w:val="333333"/>
        </w:rPr>
        <w:t xml:space="preserve"> 10 July 2019.</w:t>
      </w:r>
    </w:p>
    <w:p w14:paraId="1AD571AD" w14:textId="17899042" w:rsidR="00386F8F" w:rsidRPr="000A047A" w:rsidRDefault="00386F8F" w:rsidP="00DC5649">
      <w:r>
        <w:t>[5] NIST. “</w:t>
      </w:r>
      <w:r w:rsidRPr="00DC5649">
        <w:t>Guidelines for Securing Wireless Local Area Networks (WLANs)</w:t>
      </w:r>
      <w:r w:rsidR="000A047A">
        <w:t>.</w:t>
      </w:r>
      <w:r>
        <w:t xml:space="preserve">” </w:t>
      </w:r>
      <w:hyperlink r:id="rId32" w:history="1">
        <w:r w:rsidRPr="00DC2FEE">
          <w:rPr>
            <w:rStyle w:val="Hyperlink"/>
          </w:rPr>
          <w:t>http://nvlpubs.nist.gov/nistpubs/Legacy/SP/nistspecialpublication800-153.pdf</w:t>
        </w:r>
      </w:hyperlink>
      <w:r>
        <w:t xml:space="preserve">, </w:t>
      </w:r>
      <w:r w:rsidR="000A047A">
        <w:t xml:space="preserve">accessed </w:t>
      </w:r>
      <w:r>
        <w:t>1 February 2012</w:t>
      </w:r>
      <w:r w:rsidR="000A047A">
        <w:t>.</w:t>
      </w:r>
    </w:p>
    <w:p w14:paraId="5F24873C" w14:textId="02AE520A" w:rsidR="00EB601D" w:rsidRPr="00CC6A3D" w:rsidRDefault="00EB601D" w:rsidP="00CC6A3D">
      <w:pPr>
        <w:rPr>
          <w:color w:val="333333"/>
        </w:rPr>
      </w:pPr>
      <w:r w:rsidRPr="00CC6A3D">
        <w:rPr>
          <w:color w:val="333333"/>
        </w:rPr>
        <w:t>[</w:t>
      </w:r>
      <w:r w:rsidR="00844608">
        <w:rPr>
          <w:color w:val="333333"/>
        </w:rPr>
        <w:t>6</w:t>
      </w:r>
      <w:r w:rsidRPr="00CC6A3D">
        <w:rPr>
          <w:color w:val="333333"/>
        </w:rPr>
        <w:t xml:space="preserve">] U.S. </w:t>
      </w:r>
      <w:r w:rsidR="004E233D" w:rsidRPr="00CC6A3D">
        <w:rPr>
          <w:color w:val="333333"/>
        </w:rPr>
        <w:t>DoD</w:t>
      </w:r>
      <w:r w:rsidRPr="00CC6A3D">
        <w:rPr>
          <w:color w:val="333333"/>
        </w:rPr>
        <w:t>. “Department of Defense Directive 8100.02</w:t>
      </w:r>
      <w:r w:rsidR="004E233D" w:rsidRPr="00CC6A3D">
        <w:rPr>
          <w:color w:val="333333"/>
        </w:rPr>
        <w:t>.</w:t>
      </w:r>
      <w:r w:rsidRPr="00CC6A3D">
        <w:rPr>
          <w:color w:val="333333"/>
        </w:rPr>
        <w:t xml:space="preserve">” </w:t>
      </w:r>
      <w:hyperlink r:id="rId33" w:history="1">
        <w:r w:rsidRPr="00CC6A3D">
          <w:rPr>
            <w:rStyle w:val="Hyperlink"/>
            <w:rFonts w:cstheme="minorHAnsi"/>
            <w:szCs w:val="24"/>
          </w:rPr>
          <w:t>https://www.esd.whs.mil/Portals/54/Documents/DD/issuances/dodd/810002p.pdf</w:t>
        </w:r>
      </w:hyperlink>
      <w:r w:rsidRPr="00CC6A3D">
        <w:rPr>
          <w:color w:val="333333"/>
        </w:rPr>
        <w:t xml:space="preserve">, </w:t>
      </w:r>
      <w:r w:rsidR="004E233D" w:rsidRPr="000A047A">
        <w:rPr>
          <w:color w:val="333333"/>
        </w:rPr>
        <w:t>accessed</w:t>
      </w:r>
      <w:r w:rsidR="004E233D" w:rsidRPr="00CC6A3D">
        <w:rPr>
          <w:color w:val="333333"/>
        </w:rPr>
        <w:t xml:space="preserve"> </w:t>
      </w:r>
      <w:r w:rsidRPr="00CC6A3D">
        <w:rPr>
          <w:color w:val="333333"/>
        </w:rPr>
        <w:t>14 April 2004</w:t>
      </w:r>
      <w:r w:rsidR="004E233D" w:rsidRPr="00CC6A3D">
        <w:rPr>
          <w:color w:val="333333"/>
        </w:rPr>
        <w:t>.</w:t>
      </w:r>
    </w:p>
    <w:p w14:paraId="6E3ADB8F" w14:textId="3E8BAAC8" w:rsidR="00EB601D" w:rsidRDefault="00EB601D" w:rsidP="00CC6A3D">
      <w:r w:rsidRPr="00CC6A3D">
        <w:t>[</w:t>
      </w:r>
      <w:r w:rsidR="00D87123">
        <w:t>7</w:t>
      </w:r>
      <w:r w:rsidRPr="00CC6A3D">
        <w:t>] SMS Data Product Group, Inc. “</w:t>
      </w:r>
      <w:r w:rsidRPr="00CC6A3D">
        <w:rPr>
          <w:color w:val="3A3A3A"/>
        </w:rPr>
        <w:t>Flight Line Performance – Improving Critical, Wireless Communications</w:t>
      </w:r>
      <w:r w:rsidR="004E233D" w:rsidRPr="00CC6A3D">
        <w:rPr>
          <w:color w:val="3A3A3A"/>
        </w:rPr>
        <w:t>.</w:t>
      </w:r>
      <w:r w:rsidRPr="00CC6A3D">
        <w:rPr>
          <w:color w:val="3A3A3A"/>
        </w:rPr>
        <w:t xml:space="preserve">” </w:t>
      </w:r>
      <w:hyperlink r:id="rId34" w:history="1">
        <w:r w:rsidRPr="00CC6A3D">
          <w:rPr>
            <w:rStyle w:val="Hyperlink"/>
            <w:rFonts w:cstheme="minorHAnsi"/>
            <w:szCs w:val="24"/>
          </w:rPr>
          <w:t>https://www.sms.com/blog/case_study/flight-line-connectivity/</w:t>
        </w:r>
      </w:hyperlink>
      <w:r w:rsidRPr="00CC6A3D">
        <w:t>, accessed 18 August 2022</w:t>
      </w:r>
      <w:r w:rsidR="004E233D" w:rsidRPr="00CC6A3D">
        <w:t>.</w:t>
      </w:r>
    </w:p>
    <w:p w14:paraId="07138A24" w14:textId="70792DB4" w:rsidR="00CF190B" w:rsidRPr="00CC6A3D" w:rsidRDefault="00CF190B" w:rsidP="00CC6A3D">
      <w:r w:rsidRPr="00DC5649">
        <w:t>[</w:t>
      </w:r>
      <w:r>
        <w:t>8</w:t>
      </w:r>
      <w:r w:rsidRPr="00DC5649">
        <w:t xml:space="preserve">] </w:t>
      </w:r>
      <w:r w:rsidRPr="00DC5649">
        <w:rPr>
          <w:shd w:val="clear" w:color="auto" w:fill="FFFFFF"/>
        </w:rPr>
        <w:t>Air Force Institute of Technology Wright-Patterson Air Force Base. “Best Wireless Technology for the Flight Line of the Future: A Multi-Criteria Decision Making and Utility Theory Analysis</w:t>
      </w:r>
      <w:r>
        <w:rPr>
          <w:shd w:val="clear" w:color="auto" w:fill="FFFFFF"/>
        </w:rPr>
        <w:t>.</w:t>
      </w:r>
      <w:r w:rsidRPr="00DC5649">
        <w:rPr>
          <w:shd w:val="clear" w:color="auto" w:fill="FFFFFF"/>
        </w:rPr>
        <w:t xml:space="preserve">” </w:t>
      </w:r>
      <w:hyperlink r:id="rId35" w:history="1">
        <w:r w:rsidRPr="00DC5649">
          <w:rPr>
            <w:rStyle w:val="Hyperlink"/>
            <w:rFonts w:cstheme="minorHAnsi"/>
            <w:szCs w:val="24"/>
          </w:rPr>
          <w:t>https://apps.dtic.mil/sti/citations/AD1106273</w:t>
        </w:r>
      </w:hyperlink>
      <w:r w:rsidRPr="00DC5649">
        <w:t xml:space="preserve">, </w:t>
      </w:r>
      <w:r>
        <w:t xml:space="preserve">accessed </w:t>
      </w:r>
      <w:r w:rsidRPr="00DC5649">
        <w:t>5 June 2020</w:t>
      </w:r>
      <w:r>
        <w:t>.</w:t>
      </w:r>
    </w:p>
    <w:p w14:paraId="72EE8BF4" w14:textId="41E3BB7D" w:rsidR="00EB601D" w:rsidRDefault="00EB601D" w:rsidP="00DC5649">
      <w:pPr>
        <w:rPr>
          <w:rFonts w:cstheme="minorHAnsi"/>
          <w:szCs w:val="24"/>
        </w:rPr>
      </w:pPr>
      <w:r w:rsidRPr="00CC6A3D">
        <w:rPr>
          <w:rStyle w:val="hscoswrapper"/>
          <w:rFonts w:cstheme="minorHAnsi"/>
          <w:color w:val="1E0200" w:themeColor="text1"/>
          <w:szCs w:val="24"/>
        </w:rPr>
        <w:t>[</w:t>
      </w:r>
      <w:r w:rsidR="00D87123">
        <w:rPr>
          <w:rStyle w:val="hscoswrapper"/>
          <w:rFonts w:cstheme="minorHAnsi"/>
          <w:color w:val="1E0200" w:themeColor="text1"/>
          <w:szCs w:val="24"/>
        </w:rPr>
        <w:t>9</w:t>
      </w:r>
      <w:r w:rsidRPr="00CC6A3D">
        <w:rPr>
          <w:rStyle w:val="hscoswrapper"/>
          <w:rFonts w:cstheme="minorHAnsi"/>
          <w:color w:val="1E0200" w:themeColor="text1"/>
          <w:szCs w:val="24"/>
        </w:rPr>
        <w:t>] Federal Communications Commission. “</w:t>
      </w:r>
      <w:r w:rsidRPr="00CC6A3D">
        <w:rPr>
          <w:color w:val="1D2B3E"/>
        </w:rPr>
        <w:t>3.5 GHz Band Overview</w:t>
      </w:r>
      <w:r w:rsidR="004E233D" w:rsidRPr="00CC6A3D">
        <w:rPr>
          <w:color w:val="1D2B3E"/>
        </w:rPr>
        <w:t>.</w:t>
      </w:r>
      <w:r w:rsidRPr="00CC6A3D">
        <w:rPr>
          <w:color w:val="1D2B3E"/>
        </w:rPr>
        <w:t xml:space="preserve">” </w:t>
      </w:r>
      <w:hyperlink r:id="rId36" w:history="1">
        <w:r w:rsidRPr="00CC6A3D">
          <w:rPr>
            <w:rStyle w:val="Hyperlink"/>
            <w:rFonts w:cstheme="minorHAnsi"/>
            <w:szCs w:val="24"/>
          </w:rPr>
          <w:t>https://www.fcc.gov/wireless/bureau-divisions/mobility-division/35-ghz-band/35-ghz-band-overview</w:t>
        </w:r>
      </w:hyperlink>
      <w:r w:rsidRPr="00CC6A3D">
        <w:rPr>
          <w:color w:val="1D2B3E"/>
        </w:rPr>
        <w:t xml:space="preserve">, </w:t>
      </w:r>
      <w:r w:rsidR="004E233D" w:rsidRPr="000A047A">
        <w:rPr>
          <w:color w:val="333333"/>
        </w:rPr>
        <w:t xml:space="preserve">accessed </w:t>
      </w:r>
      <w:r w:rsidRPr="00CC6A3D">
        <w:rPr>
          <w:color w:val="1D2B3E"/>
        </w:rPr>
        <w:t>8 August 2022</w:t>
      </w:r>
      <w:r w:rsidR="004E233D" w:rsidRPr="00CC6A3D">
        <w:rPr>
          <w:color w:val="1D2B3E"/>
        </w:rPr>
        <w:t>.</w:t>
      </w:r>
    </w:p>
    <w:p w14:paraId="0754683D" w14:textId="77777777" w:rsidR="00D87123" w:rsidRDefault="00D87123" w:rsidP="00CC6A3D"/>
    <w:p w14:paraId="578DDE99" w14:textId="77777777" w:rsidR="00D87123" w:rsidRDefault="00D87123" w:rsidP="00CC6A3D"/>
    <w:p w14:paraId="671B8863" w14:textId="77777777" w:rsidR="00EB601D" w:rsidRPr="00DC5649" w:rsidRDefault="00EB601D" w:rsidP="00CC6A3D"/>
    <w:p w14:paraId="195721D9" w14:textId="18FAA5E2" w:rsidR="00DC5649" w:rsidRDefault="00DC5649">
      <w:pPr>
        <w:rPr>
          <w:rStyle w:val="hscoswrapper"/>
          <w:rFonts w:cstheme="minorHAnsi"/>
          <w:b/>
          <w:color w:val="1E0200" w:themeColor="text1"/>
          <w:szCs w:val="24"/>
        </w:rPr>
      </w:pPr>
    </w:p>
    <w:p w14:paraId="778D87D3" w14:textId="77777777" w:rsidR="004E233D" w:rsidRPr="000A047A" w:rsidRDefault="004E233D" w:rsidP="000A047A"/>
    <w:bookmarkEnd w:id="75"/>
    <w:p w14:paraId="4B488D22" w14:textId="6A9EDEF0" w:rsidR="00F65630" w:rsidRPr="00B74DD8" w:rsidRDefault="00F65630" w:rsidP="004E233D"/>
    <w:sectPr w:rsidR="00F65630" w:rsidRPr="00B74DD8" w:rsidSect="00E444CE">
      <w:pgSz w:w="12240" w:h="15840" w:code="1"/>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1265F" w14:textId="77777777" w:rsidR="007D1D2B" w:rsidRDefault="007D1D2B" w:rsidP="00157666">
      <w:r>
        <w:separator/>
      </w:r>
    </w:p>
  </w:endnote>
  <w:endnote w:type="continuationSeparator" w:id="0">
    <w:p w14:paraId="7948AD3A" w14:textId="77777777" w:rsidR="007D1D2B" w:rsidRDefault="007D1D2B" w:rsidP="00157666">
      <w:r>
        <w:continuationSeparator/>
      </w:r>
    </w:p>
  </w:endnote>
  <w:endnote w:type="continuationNotice" w:id="1">
    <w:p w14:paraId="1F18B067" w14:textId="77777777" w:rsidR="007D1D2B" w:rsidRDefault="007D1D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Futura Lt BT Light">
    <w:altName w:val="Century Gothic"/>
    <w:panose1 w:val="00000000000000000000"/>
    <w:charset w:val="00"/>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A51F" w14:textId="77777777" w:rsidR="00194018" w:rsidRDefault="00194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724793"/>
      <w:docPartObj>
        <w:docPartGallery w:val="Page Numbers (Bottom of Page)"/>
        <w:docPartUnique/>
      </w:docPartObj>
    </w:sdtPr>
    <w:sdtEndPr>
      <w:rPr>
        <w:noProof/>
      </w:rPr>
    </w:sdtEndPr>
    <w:sdtContent>
      <w:p w14:paraId="25372D08" w14:textId="3EFE5BAB" w:rsidR="00BD3DA8" w:rsidRPr="007173BF" w:rsidRDefault="00BD3DA8" w:rsidP="00005C0E">
        <w:pPr>
          <w:pStyle w:val="Footer"/>
          <w:jc w:val="center"/>
        </w:pPr>
        <w:r>
          <w:tab/>
        </w:r>
        <w:r w:rsidR="007155DA">
          <w:rPr>
            <w:b/>
            <w:sz w:val="20"/>
            <w:szCs w:val="18"/>
          </w:rPr>
          <w:t>DISTRIBUTION</w:t>
        </w:r>
        <w:r w:rsidR="007155DA" w:rsidRPr="00644C81">
          <w:rPr>
            <w:b/>
            <w:sz w:val="20"/>
            <w:szCs w:val="18"/>
          </w:rPr>
          <w:t xml:space="preserve"> </w:t>
        </w:r>
        <w:r w:rsidR="007155DA">
          <w:rPr>
            <w:b/>
            <w:sz w:val="20"/>
            <w:szCs w:val="18"/>
          </w:rPr>
          <w:t>A.</w:t>
        </w:r>
        <w:r w:rsidR="007155DA" w:rsidRPr="00644C81">
          <w:rPr>
            <w:b/>
            <w:sz w:val="20"/>
            <w:szCs w:val="18"/>
          </w:rPr>
          <w:t xml:space="preserve"> </w:t>
        </w:r>
        <w:r w:rsidR="007155DA">
          <w:rPr>
            <w:b/>
            <w:sz w:val="20"/>
            <w:szCs w:val="18"/>
          </w:rPr>
          <w:t xml:space="preserve"> </w:t>
        </w:r>
        <w:r w:rsidR="007155DA">
          <w:rPr>
            <w:sz w:val="20"/>
            <w:szCs w:val="18"/>
          </w:rPr>
          <w:t>Approved for public release: distribution unlimited.</w:t>
        </w:r>
        <w:r>
          <w:rPr>
            <w:sz w:val="20"/>
            <w:szCs w:val="18"/>
          </w:rPr>
          <w:tab/>
        </w:r>
        <w:r>
          <w:t>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7F7E" w14:textId="77777777" w:rsidR="00194018" w:rsidRDefault="001940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9" w:name="_Hlk517188177" w:displacedByCustomXml="next"/>
  <w:bookmarkStart w:id="50" w:name="_Hlk517170607" w:displacedByCustomXml="next"/>
  <w:sdt>
    <w:sdtPr>
      <w:id w:val="-1548904368"/>
      <w:docPartObj>
        <w:docPartGallery w:val="Page Numbers (Bottom of Page)"/>
        <w:docPartUnique/>
      </w:docPartObj>
    </w:sdtPr>
    <w:sdtEndPr>
      <w:rPr>
        <w:noProof/>
      </w:rPr>
    </w:sdtEndPr>
    <w:sdtContent>
      <w:p w14:paraId="1E1670D3" w14:textId="0915DBC2" w:rsidR="00E814AD" w:rsidRPr="007173BF" w:rsidRDefault="00E814AD" w:rsidP="00005C0E">
        <w:pPr>
          <w:pStyle w:val="Footer"/>
          <w:jc w:val="center"/>
        </w:pPr>
        <w:r>
          <w:tab/>
        </w:r>
        <w:bookmarkEnd w:id="50"/>
        <w:bookmarkEnd w:id="49"/>
        <w:r w:rsidR="007155DA">
          <w:rPr>
            <w:b/>
            <w:sz w:val="20"/>
            <w:szCs w:val="18"/>
          </w:rPr>
          <w:t>DISTRIBUTION</w:t>
        </w:r>
        <w:r w:rsidR="007155DA" w:rsidRPr="00644C81">
          <w:rPr>
            <w:b/>
            <w:sz w:val="20"/>
            <w:szCs w:val="18"/>
          </w:rPr>
          <w:t xml:space="preserve"> </w:t>
        </w:r>
        <w:r w:rsidR="007155DA">
          <w:rPr>
            <w:b/>
            <w:sz w:val="20"/>
            <w:szCs w:val="18"/>
          </w:rPr>
          <w:t>A.</w:t>
        </w:r>
        <w:r w:rsidR="007155DA" w:rsidRPr="00644C81">
          <w:rPr>
            <w:b/>
            <w:sz w:val="20"/>
            <w:szCs w:val="18"/>
          </w:rPr>
          <w:t xml:space="preserve"> </w:t>
        </w:r>
        <w:r w:rsidR="007155DA">
          <w:rPr>
            <w:b/>
            <w:sz w:val="20"/>
            <w:szCs w:val="18"/>
          </w:rPr>
          <w:t xml:space="preserve"> </w:t>
        </w:r>
        <w:r w:rsidR="007155DA">
          <w:rPr>
            <w:sz w:val="20"/>
            <w:szCs w:val="18"/>
          </w:rPr>
          <w:t>Approved for public release: distribution unlimited.</w:t>
        </w:r>
        <w:r>
          <w:rPr>
            <w:sz w:val="20"/>
            <w:szCs w:val="18"/>
          </w:rPr>
          <w:tab/>
        </w:r>
        <w:r w:rsidR="00E444CE">
          <w:t> </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953507"/>
      <w:docPartObj>
        <w:docPartGallery w:val="Page Numbers (Bottom of Page)"/>
        <w:docPartUnique/>
      </w:docPartObj>
    </w:sdtPr>
    <w:sdtEndPr>
      <w:rPr>
        <w:noProof/>
      </w:rPr>
    </w:sdtEndPr>
    <w:sdtContent>
      <w:p w14:paraId="58F3FAC8" w14:textId="010618A6" w:rsidR="00E444CE" w:rsidRPr="007173BF" w:rsidRDefault="00E444CE" w:rsidP="00005C0E">
        <w:pPr>
          <w:pStyle w:val="Footer"/>
          <w:jc w:val="center"/>
        </w:pPr>
        <w:r>
          <w:tab/>
        </w:r>
        <w:r w:rsidR="007155DA">
          <w:rPr>
            <w:b/>
            <w:sz w:val="20"/>
            <w:szCs w:val="18"/>
          </w:rPr>
          <w:t>DISTRIBUTION</w:t>
        </w:r>
        <w:r w:rsidR="007155DA" w:rsidRPr="00644C81">
          <w:rPr>
            <w:b/>
            <w:sz w:val="20"/>
            <w:szCs w:val="18"/>
          </w:rPr>
          <w:t xml:space="preserve"> </w:t>
        </w:r>
        <w:r w:rsidR="007155DA">
          <w:rPr>
            <w:b/>
            <w:sz w:val="20"/>
            <w:szCs w:val="18"/>
          </w:rPr>
          <w:t>A.</w:t>
        </w:r>
        <w:r w:rsidR="007155DA" w:rsidRPr="00644C81">
          <w:rPr>
            <w:b/>
            <w:sz w:val="20"/>
            <w:szCs w:val="18"/>
          </w:rPr>
          <w:t xml:space="preserve"> </w:t>
        </w:r>
        <w:r w:rsidR="007155DA">
          <w:rPr>
            <w:b/>
            <w:sz w:val="20"/>
            <w:szCs w:val="18"/>
          </w:rPr>
          <w:t xml:space="preserve"> </w:t>
        </w:r>
        <w:r w:rsidR="007155DA">
          <w:rPr>
            <w:sz w:val="20"/>
            <w:szCs w:val="18"/>
          </w:rPr>
          <w:t>Approved for public release: distribution unlimited.</w:t>
        </w:r>
        <w:r>
          <w:rPr>
            <w:sz w:val="20"/>
            <w:szCs w:val="18"/>
          </w:rPr>
          <w:tab/>
        </w:r>
        <w:r>
          <w:fldChar w:fldCharType="begin"/>
        </w:r>
        <w:r>
          <w:instrText xml:space="preserve"> PAGE   \* MERGEFORMAT </w:instrText>
        </w:r>
        <w:r>
          <w:fldChar w:fldCharType="separate"/>
        </w:r>
        <w:r>
          <w:t>ii</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B618" w14:textId="04E72B0B" w:rsidR="00E814AD" w:rsidRPr="00C22665" w:rsidRDefault="00E814AD" w:rsidP="00C504A1">
    <w:pPr>
      <w:pStyle w:val="Footer"/>
      <w:jc w:val="center"/>
    </w:pPr>
    <w:r>
      <w:rPr>
        <w:b/>
        <w:sz w:val="20"/>
        <w:szCs w:val="18"/>
      </w:rPr>
      <w:tab/>
      <w:t>DISTRIBUTION</w:t>
    </w:r>
    <w:r w:rsidRPr="00644C81">
      <w:rPr>
        <w:b/>
        <w:sz w:val="20"/>
        <w:szCs w:val="18"/>
      </w:rPr>
      <w:t xml:space="preserve"> X</w:t>
    </w:r>
    <w:r>
      <w:rPr>
        <w:b/>
        <w:sz w:val="20"/>
        <w:szCs w:val="18"/>
      </w:rPr>
      <w:t>.</w:t>
    </w:r>
    <w:r w:rsidRPr="00644C81">
      <w:rPr>
        <w:b/>
        <w:sz w:val="20"/>
        <w:szCs w:val="18"/>
      </w:rPr>
      <w:t xml:space="preserve"> </w:t>
    </w:r>
    <w:r>
      <w:rPr>
        <w:b/>
        <w:sz w:val="20"/>
        <w:szCs w:val="18"/>
      </w:rPr>
      <w:t xml:space="preserve"> </w:t>
    </w:r>
    <w:r w:rsidRPr="00D14017">
      <w:rPr>
        <w:sz w:val="20"/>
        <w:szCs w:val="18"/>
      </w:rPr>
      <w:t>[TO BE DETERMINED]</w:t>
    </w:r>
    <w:r>
      <w:rPr>
        <w:sz w:val="20"/>
        <w:szCs w:val="18"/>
      </w:rPr>
      <w:tab/>
    </w:r>
    <w:proofErr w:type="spellStart"/>
    <w:r w:rsidRPr="00DE5B09">
      <w:t>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0E105" w14:textId="77777777" w:rsidR="007D1D2B" w:rsidRDefault="007D1D2B" w:rsidP="00157666">
      <w:r>
        <w:separator/>
      </w:r>
    </w:p>
  </w:footnote>
  <w:footnote w:type="continuationSeparator" w:id="0">
    <w:p w14:paraId="4098D81F" w14:textId="77777777" w:rsidR="007D1D2B" w:rsidRDefault="007D1D2B" w:rsidP="00157666">
      <w:r>
        <w:continuationSeparator/>
      </w:r>
    </w:p>
  </w:footnote>
  <w:footnote w:type="continuationNotice" w:id="1">
    <w:p w14:paraId="3F60C1E5" w14:textId="77777777" w:rsidR="007D1D2B" w:rsidRDefault="007D1D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5F21" w14:textId="77777777" w:rsidR="00194018" w:rsidRDefault="00194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6E81" w14:textId="77777777" w:rsidR="00194018" w:rsidRDefault="001940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EE08" w14:textId="77777777" w:rsidR="00194018" w:rsidRDefault="001940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769A" w14:textId="72062EBA" w:rsidR="00E444CE" w:rsidRPr="00583155" w:rsidRDefault="00583155" w:rsidP="00583155">
    <w:pPr>
      <w:pStyle w:val="Header"/>
    </w:pPr>
    <w:r>
      <w:rPr>
        <w:noProof/>
      </w:rPr>
      <w:drawing>
        <wp:anchor distT="0" distB="0" distL="114300" distR="114300" simplePos="0" relativeHeight="251671552" behindDoc="0" locked="0" layoutInCell="1" allowOverlap="1" wp14:anchorId="01D78B08" wp14:editId="7799603E">
          <wp:simplePos x="0" y="0"/>
          <wp:positionH relativeFrom="column">
            <wp:posOffset>-489551</wp:posOffset>
          </wp:positionH>
          <wp:positionV relativeFrom="paragraph">
            <wp:posOffset>-220980</wp:posOffset>
          </wp:positionV>
          <wp:extent cx="2348796" cy="395835"/>
          <wp:effectExtent l="0" t="0" r="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48796" cy="39583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182880" distL="114300" distR="114300" simplePos="0" relativeHeight="251664384" behindDoc="0" locked="0" layoutInCell="1" allowOverlap="1" wp14:anchorId="4624A96D" wp14:editId="16574BBF">
              <wp:simplePos x="0" y="0"/>
              <wp:positionH relativeFrom="column">
                <wp:align>center</wp:align>
              </wp:positionH>
              <wp:positionV relativeFrom="paragraph">
                <wp:posOffset>290945</wp:posOffset>
              </wp:positionV>
              <wp:extent cx="6995160" cy="173736"/>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73736"/>
                      </a:xfrm>
                      <a:prstGeom prst="rect">
                        <a:avLst/>
                      </a:prstGeom>
                      <a:solidFill>
                        <a:schemeClr val="accent2"/>
                      </a:solidFill>
                      <a:ln w="9525">
                        <a:noFill/>
                        <a:miter lim="800000"/>
                        <a:headEnd/>
                        <a:tailEnd/>
                      </a:ln>
                    </wps:spPr>
                    <wps:txbx>
                      <w:txbxContent>
                        <w:p w14:paraId="6756D159" w14:textId="77777777" w:rsidR="00583155" w:rsidRPr="00220789" w:rsidRDefault="00583155" w:rsidP="00583155"/>
                      </w:txbxContent>
                    </wps:txbx>
                    <wps:bodyPr rot="0" vert="horz" wrap="square" lIns="91440" tIns="0" rIns="91440" bIns="0" anchor="ctr" anchorCtr="0">
                      <a:noAutofit/>
                    </wps:bodyPr>
                  </wps:wsp>
                </a:graphicData>
              </a:graphic>
              <wp14:sizeRelV relativeFrom="margin">
                <wp14:pctHeight>0</wp14:pctHeight>
              </wp14:sizeRelV>
            </wp:anchor>
          </w:drawing>
        </mc:Choice>
        <mc:Fallback>
          <w:pict>
            <v:shapetype w14:anchorId="4624A96D" id="_x0000_t202" coordsize="21600,21600" o:spt="202" path="m,l,21600r21600,l21600,xe">
              <v:stroke joinstyle="miter"/>
              <v:path gradientshapeok="t" o:connecttype="rect"/>
            </v:shapetype>
            <v:shape id="_x0000_s1031" type="#_x0000_t202" style="position:absolute;margin-left:0;margin-top:22.9pt;width:550.8pt;height:13.7pt;z-index:251664384;visibility:visible;mso-wrap-style:square;mso-height-percent:0;mso-wrap-distance-left:9pt;mso-wrap-distance-top:0;mso-wrap-distance-right:9pt;mso-wrap-distance-bottom:14.4pt;mso-position-horizontal:center;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" fillcolor="#760d07 [3205]" stroked="f">
              <v:textbox inset=",0,,0">
                <w:txbxContent>
                  <w:p w14:paraId="6756D159" w14:textId="77777777" w:rsidR="00583155" w:rsidRPr="00220789" w:rsidRDefault="00583155" w:rsidP="00583155"/>
                </w:txbxContent>
              </v:textbox>
              <w10:wrap type="topAndBottom"/>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03A7D" w14:textId="77777777" w:rsidR="00E814AD" w:rsidRDefault="00E814AD" w:rsidP="009624B9">
    <w:pPr>
      <w:pStyle w:val="Header"/>
    </w:pPr>
    <w:r>
      <w:rPr>
        <w:noProof/>
      </w:rPr>
      <mc:AlternateContent>
        <mc:Choice Requires="wps">
          <w:drawing>
            <wp:anchor distT="0" distB="182880" distL="114300" distR="114300" simplePos="0" relativeHeight="251650048" behindDoc="0" locked="0" layoutInCell="1" allowOverlap="1" wp14:anchorId="7860AA78" wp14:editId="2F78AE5D">
              <wp:simplePos x="0" y="0"/>
              <wp:positionH relativeFrom="column">
                <wp:align>center</wp:align>
              </wp:positionH>
              <wp:positionV relativeFrom="paragraph">
                <wp:posOffset>290945</wp:posOffset>
              </wp:positionV>
              <wp:extent cx="6995160" cy="173736"/>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73736"/>
                      </a:xfrm>
                      <a:prstGeom prst="rect">
                        <a:avLst/>
                      </a:prstGeom>
                      <a:solidFill>
                        <a:srgbClr val="008445"/>
                      </a:solidFill>
                      <a:ln w="9525">
                        <a:noFill/>
                        <a:miter lim="800000"/>
                        <a:headEnd/>
                        <a:tailEnd/>
                      </a:ln>
                    </wps:spPr>
                    <wps:txbx>
                      <w:txbxContent>
                        <w:p w14:paraId="33F334A8" w14:textId="77777777" w:rsidR="00E814AD" w:rsidRPr="00220789" w:rsidRDefault="00E814AD" w:rsidP="009624B9"/>
                      </w:txbxContent>
                    </wps:txbx>
                    <wps:bodyPr rot="0" vert="horz" wrap="square" lIns="91440" tIns="0" rIns="91440" bIns="0" anchor="ctr" anchorCtr="0">
                      <a:noAutofit/>
                    </wps:bodyPr>
                  </wps:wsp>
                </a:graphicData>
              </a:graphic>
              <wp14:sizeRelV relativeFrom="margin">
                <wp14:pctHeight>0</wp14:pctHeight>
              </wp14:sizeRelV>
            </wp:anchor>
          </w:drawing>
        </mc:Choice>
        <mc:Fallback>
          <w:pict>
            <v:shapetype w14:anchorId="7860AA78" id="_x0000_t202" coordsize="21600,21600" o:spt="202" path="m,l,21600r21600,l21600,xe">
              <v:stroke joinstyle="miter"/>
              <v:path gradientshapeok="t" o:connecttype="rect"/>
            </v:shapetype>
            <v:shape id="_x0000_s1032" type="#_x0000_t202" style="position:absolute;margin-left:0;margin-top:22.9pt;width:550.8pt;height:13.7pt;z-index:251650048;visibility:visible;mso-wrap-style:square;mso-height-percent:0;mso-wrap-distance-left:9pt;mso-wrap-distance-top:0;mso-wrap-distance-right:9pt;mso-wrap-distance-bottom:14.4pt;mso-position-horizontal:center;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" fillcolor="#008445" stroked="f">
              <v:textbox inset=",0,,0">
                <w:txbxContent>
                  <w:p w14:paraId="33F334A8" w14:textId="77777777" w:rsidR="00E814AD" w:rsidRPr="00220789" w:rsidRDefault="00E814AD" w:rsidP="009624B9"/>
                </w:txbxContent>
              </v:textbox>
              <w10:wrap type="topAndBottom"/>
            </v:shape>
          </w:pict>
        </mc:Fallback>
      </mc:AlternateContent>
    </w:r>
    <w:r>
      <w:rPr>
        <w:noProof/>
      </w:rPr>
      <w:drawing>
        <wp:anchor distT="0" distB="0" distL="114300" distR="114300" simplePos="0" relativeHeight="251657216" behindDoc="0" locked="0" layoutInCell="1" allowOverlap="1" wp14:anchorId="43C5E77F" wp14:editId="1A4ED871">
          <wp:simplePos x="0" y="0"/>
          <wp:positionH relativeFrom="column">
            <wp:posOffset>-510639</wp:posOffset>
          </wp:positionH>
          <wp:positionV relativeFrom="paragraph">
            <wp:posOffset>-267195</wp:posOffset>
          </wp:positionV>
          <wp:extent cx="2390775" cy="499745"/>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90775" cy="4997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57F"/>
    <w:multiLevelType w:val="singleLevel"/>
    <w:tmpl w:val="6180DEAA"/>
    <w:lvl w:ilvl="0">
      <w:start w:val="1"/>
      <w:numFmt w:val="bullet"/>
      <w:pStyle w:val="Bullet2"/>
      <w:lvlText w:val="-"/>
      <w:lvlJc w:val="left"/>
      <w:pPr>
        <w:ind w:left="1440" w:hanging="360"/>
      </w:pPr>
      <w:rPr>
        <w:rFonts w:ascii="Symbol" w:hAnsi="Symbol" w:hint="default"/>
        <w:b w:val="0"/>
        <w:i w:val="0"/>
        <w:sz w:val="24"/>
      </w:rPr>
    </w:lvl>
  </w:abstractNum>
  <w:abstractNum w:abstractNumId="1" w15:restartNumberingAfterBreak="0">
    <w:nsid w:val="0073751D"/>
    <w:multiLevelType w:val="hybridMultilevel"/>
    <w:tmpl w:val="3EEA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11962"/>
    <w:multiLevelType w:val="hybridMultilevel"/>
    <w:tmpl w:val="B106BC9C"/>
    <w:lvl w:ilvl="0" w:tplc="C4EE93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B7B6B"/>
    <w:multiLevelType w:val="hybridMultilevel"/>
    <w:tmpl w:val="C450C08E"/>
    <w:lvl w:ilvl="0" w:tplc="7D5C95F2">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0040F"/>
    <w:multiLevelType w:val="hybridMultilevel"/>
    <w:tmpl w:val="FB58FE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AB60F07"/>
    <w:multiLevelType w:val="hybridMultilevel"/>
    <w:tmpl w:val="5654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C7511"/>
    <w:multiLevelType w:val="multilevel"/>
    <w:tmpl w:val="DE1C6A2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7" w15:restartNumberingAfterBreak="0">
    <w:nsid w:val="108E53AE"/>
    <w:multiLevelType w:val="hybridMultilevel"/>
    <w:tmpl w:val="6D30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079CD"/>
    <w:multiLevelType w:val="hybridMultilevel"/>
    <w:tmpl w:val="0CEAB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3F6183"/>
    <w:multiLevelType w:val="multilevel"/>
    <w:tmpl w:val="41C0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45503F"/>
    <w:multiLevelType w:val="hybridMultilevel"/>
    <w:tmpl w:val="98FA3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83A18"/>
    <w:multiLevelType w:val="hybridMultilevel"/>
    <w:tmpl w:val="D87C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72C27"/>
    <w:multiLevelType w:val="hybridMultilevel"/>
    <w:tmpl w:val="186E8B58"/>
    <w:lvl w:ilvl="0" w:tplc="AB6A7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0C54B7"/>
    <w:multiLevelType w:val="hybridMultilevel"/>
    <w:tmpl w:val="5A44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7A3500"/>
    <w:multiLevelType w:val="hybridMultilevel"/>
    <w:tmpl w:val="C0201EA2"/>
    <w:lvl w:ilvl="0" w:tplc="ADE6C2C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2870F1"/>
    <w:multiLevelType w:val="hybridMultilevel"/>
    <w:tmpl w:val="5D6C6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61D61"/>
    <w:multiLevelType w:val="hybridMultilevel"/>
    <w:tmpl w:val="FC526448"/>
    <w:lvl w:ilvl="0" w:tplc="20801DE4">
      <w:start w:val="59"/>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DD3305D"/>
    <w:multiLevelType w:val="multilevel"/>
    <w:tmpl w:val="281C297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8" w15:restartNumberingAfterBreak="0">
    <w:nsid w:val="389A3684"/>
    <w:multiLevelType w:val="hybridMultilevel"/>
    <w:tmpl w:val="26FAAE90"/>
    <w:lvl w:ilvl="0" w:tplc="F5788E9C">
      <w:start w:val="1"/>
      <w:numFmt w:val="decimal"/>
      <w:lvlText w:val="[%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4E27D7"/>
    <w:multiLevelType w:val="hybridMultilevel"/>
    <w:tmpl w:val="1CE0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12777"/>
    <w:multiLevelType w:val="multilevel"/>
    <w:tmpl w:val="72244066"/>
    <w:lvl w:ilvl="0">
      <w:start w:val="1"/>
      <w:numFmt w:val="decimal"/>
      <w:lvlText w:val="%1.0"/>
      <w:lvlJc w:val="left"/>
      <w:pPr>
        <w:ind w:left="636" w:hanging="636"/>
      </w:pPr>
      <w:rPr>
        <w:rFonts w:hint="default"/>
      </w:rPr>
    </w:lvl>
    <w:lvl w:ilvl="1">
      <w:start w:val="1"/>
      <w:numFmt w:val="decimal"/>
      <w:lvlText w:val="%1.%2"/>
      <w:lvlJc w:val="left"/>
      <w:pPr>
        <w:ind w:left="1356" w:hanging="63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42045BC9"/>
    <w:multiLevelType w:val="hybridMultilevel"/>
    <w:tmpl w:val="A22016A0"/>
    <w:lvl w:ilvl="0" w:tplc="AE6CED0C">
      <w:start w:val="821"/>
      <w:numFmt w:val="bullet"/>
      <w:lvlText w:val="–"/>
      <w:lvlJc w:val="left"/>
      <w:pPr>
        <w:ind w:left="1080" w:hanging="360"/>
      </w:pPr>
      <w:rPr>
        <w:rFonts w:ascii="Times New Roman" w:hAnsi="Times New Roman" w:hint="default"/>
      </w:rPr>
    </w:lvl>
    <w:lvl w:ilvl="1" w:tplc="A4B2AD6C">
      <w:start w:val="1"/>
      <w:numFmt w:val="bullet"/>
      <w:pStyle w:val="Bullet3"/>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64A6A6E6">
      <w:numFmt w:val="bullet"/>
      <w:lvlText w:val="•"/>
      <w:lvlJc w:val="left"/>
      <w:pPr>
        <w:ind w:left="3240" w:hanging="360"/>
      </w:pPr>
      <w:rPr>
        <w:rFonts w:ascii="Arial" w:eastAsia="Times New Roman" w:hAnsi="Arial" w:cs="Aria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531D6F"/>
    <w:multiLevelType w:val="hybridMultilevel"/>
    <w:tmpl w:val="A3E639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0D72EA"/>
    <w:multiLevelType w:val="hybridMultilevel"/>
    <w:tmpl w:val="8C04EB3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50615EEC"/>
    <w:multiLevelType w:val="hybridMultilevel"/>
    <w:tmpl w:val="7E6E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B3CFF"/>
    <w:multiLevelType w:val="multilevel"/>
    <w:tmpl w:val="6AA80D6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6" w15:restartNumberingAfterBreak="0">
    <w:nsid w:val="59E14B4D"/>
    <w:multiLevelType w:val="hybridMultilevel"/>
    <w:tmpl w:val="319C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35D93"/>
    <w:multiLevelType w:val="hybridMultilevel"/>
    <w:tmpl w:val="A08A7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9045ED"/>
    <w:multiLevelType w:val="hybridMultilevel"/>
    <w:tmpl w:val="ADFE9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94BB6"/>
    <w:multiLevelType w:val="multilevel"/>
    <w:tmpl w:val="70C0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0E3C3C"/>
    <w:multiLevelType w:val="multilevel"/>
    <w:tmpl w:val="DE1C6A2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1" w15:restartNumberingAfterBreak="0">
    <w:nsid w:val="6D7740E0"/>
    <w:multiLevelType w:val="hybridMultilevel"/>
    <w:tmpl w:val="09147D40"/>
    <w:lvl w:ilvl="0" w:tplc="AB6A7A0A">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15:restartNumberingAfterBreak="0">
    <w:nsid w:val="72BC7722"/>
    <w:multiLevelType w:val="hybridMultilevel"/>
    <w:tmpl w:val="5852C8B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3" w15:restartNumberingAfterBreak="0">
    <w:nsid w:val="76E6178A"/>
    <w:multiLevelType w:val="multilevel"/>
    <w:tmpl w:val="969423B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4" w15:restartNumberingAfterBreak="0">
    <w:nsid w:val="7F5C4B99"/>
    <w:multiLevelType w:val="hybridMultilevel"/>
    <w:tmpl w:val="D70EC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1"/>
  </w:num>
  <w:num w:numId="5">
    <w:abstractNumId w:val="29"/>
  </w:num>
  <w:num w:numId="6">
    <w:abstractNumId w:val="9"/>
  </w:num>
  <w:num w:numId="7">
    <w:abstractNumId w:val="20"/>
  </w:num>
  <w:num w:numId="8">
    <w:abstractNumId w:val="23"/>
  </w:num>
  <w:num w:numId="9">
    <w:abstractNumId w:val="15"/>
  </w:num>
  <w:num w:numId="10">
    <w:abstractNumId w:val="34"/>
  </w:num>
  <w:num w:numId="11">
    <w:abstractNumId w:val="25"/>
  </w:num>
  <w:num w:numId="12">
    <w:abstractNumId w:val="6"/>
  </w:num>
  <w:num w:numId="13">
    <w:abstractNumId w:val="30"/>
  </w:num>
  <w:num w:numId="14">
    <w:abstractNumId w:val="33"/>
  </w:num>
  <w:num w:numId="15">
    <w:abstractNumId w:val="27"/>
  </w:num>
  <w:num w:numId="16">
    <w:abstractNumId w:val="24"/>
  </w:num>
  <w:num w:numId="17">
    <w:abstractNumId w:val="17"/>
  </w:num>
  <w:num w:numId="18">
    <w:abstractNumId w:val="28"/>
  </w:num>
  <w:num w:numId="19">
    <w:abstractNumId w:val="5"/>
  </w:num>
  <w:num w:numId="20">
    <w:abstractNumId w:val="7"/>
  </w:num>
  <w:num w:numId="21">
    <w:abstractNumId w:val="32"/>
  </w:num>
  <w:num w:numId="22">
    <w:abstractNumId w:val="14"/>
  </w:num>
  <w:num w:numId="23">
    <w:abstractNumId w:val="19"/>
  </w:num>
  <w:num w:numId="24">
    <w:abstractNumId w:val="26"/>
  </w:num>
  <w:num w:numId="25">
    <w:abstractNumId w:val="22"/>
  </w:num>
  <w:num w:numId="26">
    <w:abstractNumId w:val="12"/>
  </w:num>
  <w:num w:numId="27">
    <w:abstractNumId w:val="31"/>
  </w:num>
  <w:num w:numId="28">
    <w:abstractNumId w:val="18"/>
  </w:num>
  <w:num w:numId="29">
    <w:abstractNumId w:val="3"/>
  </w:num>
  <w:num w:numId="30">
    <w:abstractNumId w:val="16"/>
  </w:num>
  <w:num w:numId="31">
    <w:abstractNumId w:val="1"/>
  </w:num>
  <w:num w:numId="32">
    <w:abstractNumId w:val="2"/>
  </w:num>
  <w:num w:numId="33">
    <w:abstractNumId w:val="0"/>
  </w:num>
  <w:num w:numId="34">
    <w:abstractNumId w:val="21"/>
  </w:num>
  <w:num w:numId="35">
    <w:abstractNumId w:val="10"/>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5CD"/>
    <w:rsid w:val="00002325"/>
    <w:rsid w:val="000031C6"/>
    <w:rsid w:val="00005C0E"/>
    <w:rsid w:val="00005EA5"/>
    <w:rsid w:val="00006E7B"/>
    <w:rsid w:val="00010043"/>
    <w:rsid w:val="00010E49"/>
    <w:rsid w:val="0001174B"/>
    <w:rsid w:val="00011F04"/>
    <w:rsid w:val="00012D72"/>
    <w:rsid w:val="00013B7B"/>
    <w:rsid w:val="00013C38"/>
    <w:rsid w:val="000155B8"/>
    <w:rsid w:val="00015841"/>
    <w:rsid w:val="00015854"/>
    <w:rsid w:val="000160C6"/>
    <w:rsid w:val="00016A5A"/>
    <w:rsid w:val="00016EDB"/>
    <w:rsid w:val="000175BA"/>
    <w:rsid w:val="000178AD"/>
    <w:rsid w:val="00020D87"/>
    <w:rsid w:val="0002209E"/>
    <w:rsid w:val="0002234A"/>
    <w:rsid w:val="0002283A"/>
    <w:rsid w:val="000229CD"/>
    <w:rsid w:val="00022AAF"/>
    <w:rsid w:val="00022CB0"/>
    <w:rsid w:val="00023B18"/>
    <w:rsid w:val="00026415"/>
    <w:rsid w:val="0002657D"/>
    <w:rsid w:val="00026B86"/>
    <w:rsid w:val="000272AA"/>
    <w:rsid w:val="00027A3D"/>
    <w:rsid w:val="000302D4"/>
    <w:rsid w:val="00032287"/>
    <w:rsid w:val="000325C8"/>
    <w:rsid w:val="000326DE"/>
    <w:rsid w:val="00032B9B"/>
    <w:rsid w:val="000332E0"/>
    <w:rsid w:val="000345F2"/>
    <w:rsid w:val="00034F35"/>
    <w:rsid w:val="000356EA"/>
    <w:rsid w:val="00036153"/>
    <w:rsid w:val="000362DE"/>
    <w:rsid w:val="0004016E"/>
    <w:rsid w:val="000431E5"/>
    <w:rsid w:val="00044C17"/>
    <w:rsid w:val="00045EFE"/>
    <w:rsid w:val="00047037"/>
    <w:rsid w:val="00047532"/>
    <w:rsid w:val="00047D1C"/>
    <w:rsid w:val="0005096D"/>
    <w:rsid w:val="00050C63"/>
    <w:rsid w:val="00051C40"/>
    <w:rsid w:val="00052624"/>
    <w:rsid w:val="000531E3"/>
    <w:rsid w:val="0005337E"/>
    <w:rsid w:val="00056557"/>
    <w:rsid w:val="00056787"/>
    <w:rsid w:val="00057C33"/>
    <w:rsid w:val="00057D76"/>
    <w:rsid w:val="00060027"/>
    <w:rsid w:val="00060910"/>
    <w:rsid w:val="00060B0E"/>
    <w:rsid w:val="0006137A"/>
    <w:rsid w:val="0006256C"/>
    <w:rsid w:val="00062CDC"/>
    <w:rsid w:val="00062CF0"/>
    <w:rsid w:val="00065294"/>
    <w:rsid w:val="0006614F"/>
    <w:rsid w:val="00066356"/>
    <w:rsid w:val="000663F2"/>
    <w:rsid w:val="00067610"/>
    <w:rsid w:val="00070867"/>
    <w:rsid w:val="0007101E"/>
    <w:rsid w:val="0007192E"/>
    <w:rsid w:val="00072288"/>
    <w:rsid w:val="0007289C"/>
    <w:rsid w:val="0007337F"/>
    <w:rsid w:val="000735F1"/>
    <w:rsid w:val="00073A3B"/>
    <w:rsid w:val="0007409B"/>
    <w:rsid w:val="000743F5"/>
    <w:rsid w:val="000744AA"/>
    <w:rsid w:val="0007494B"/>
    <w:rsid w:val="00074B69"/>
    <w:rsid w:val="00074E79"/>
    <w:rsid w:val="0007531B"/>
    <w:rsid w:val="000760A2"/>
    <w:rsid w:val="00076174"/>
    <w:rsid w:val="0007707F"/>
    <w:rsid w:val="00077679"/>
    <w:rsid w:val="00077949"/>
    <w:rsid w:val="00080310"/>
    <w:rsid w:val="00080597"/>
    <w:rsid w:val="00081537"/>
    <w:rsid w:val="00081F1B"/>
    <w:rsid w:val="000828FF"/>
    <w:rsid w:val="0008298A"/>
    <w:rsid w:val="000830E4"/>
    <w:rsid w:val="000836CA"/>
    <w:rsid w:val="000844B1"/>
    <w:rsid w:val="00084B35"/>
    <w:rsid w:val="00084C1A"/>
    <w:rsid w:val="000872B4"/>
    <w:rsid w:val="000875CA"/>
    <w:rsid w:val="00090AC9"/>
    <w:rsid w:val="00092704"/>
    <w:rsid w:val="000933B1"/>
    <w:rsid w:val="00094F25"/>
    <w:rsid w:val="000953B3"/>
    <w:rsid w:val="000959C6"/>
    <w:rsid w:val="000967B4"/>
    <w:rsid w:val="000969D0"/>
    <w:rsid w:val="00096E73"/>
    <w:rsid w:val="00096EC4"/>
    <w:rsid w:val="000A028C"/>
    <w:rsid w:val="000A047A"/>
    <w:rsid w:val="000A0B40"/>
    <w:rsid w:val="000A1478"/>
    <w:rsid w:val="000A1512"/>
    <w:rsid w:val="000A17BE"/>
    <w:rsid w:val="000A1F70"/>
    <w:rsid w:val="000A2241"/>
    <w:rsid w:val="000A22B5"/>
    <w:rsid w:val="000A49E9"/>
    <w:rsid w:val="000A6FDC"/>
    <w:rsid w:val="000B064E"/>
    <w:rsid w:val="000B08E8"/>
    <w:rsid w:val="000B0B9D"/>
    <w:rsid w:val="000B19FE"/>
    <w:rsid w:val="000B34DF"/>
    <w:rsid w:val="000B3BC4"/>
    <w:rsid w:val="000B40CD"/>
    <w:rsid w:val="000B4D8C"/>
    <w:rsid w:val="000B5074"/>
    <w:rsid w:val="000B50C7"/>
    <w:rsid w:val="000B50DA"/>
    <w:rsid w:val="000B5D15"/>
    <w:rsid w:val="000B604F"/>
    <w:rsid w:val="000B6E8A"/>
    <w:rsid w:val="000B75DD"/>
    <w:rsid w:val="000C10F2"/>
    <w:rsid w:val="000C1979"/>
    <w:rsid w:val="000C41FF"/>
    <w:rsid w:val="000C4453"/>
    <w:rsid w:val="000C6167"/>
    <w:rsid w:val="000D086E"/>
    <w:rsid w:val="000D17BA"/>
    <w:rsid w:val="000D2975"/>
    <w:rsid w:val="000D2A9C"/>
    <w:rsid w:val="000D30BD"/>
    <w:rsid w:val="000D5810"/>
    <w:rsid w:val="000D6300"/>
    <w:rsid w:val="000D71CA"/>
    <w:rsid w:val="000D7795"/>
    <w:rsid w:val="000D7C02"/>
    <w:rsid w:val="000E05DF"/>
    <w:rsid w:val="000E1DAF"/>
    <w:rsid w:val="000E2236"/>
    <w:rsid w:val="000E2A66"/>
    <w:rsid w:val="000E2E5D"/>
    <w:rsid w:val="000E3B20"/>
    <w:rsid w:val="000E464E"/>
    <w:rsid w:val="000E4A67"/>
    <w:rsid w:val="000E4EB3"/>
    <w:rsid w:val="000E50E6"/>
    <w:rsid w:val="000E6D7F"/>
    <w:rsid w:val="000F08A6"/>
    <w:rsid w:val="000F1186"/>
    <w:rsid w:val="000F21E9"/>
    <w:rsid w:val="000F23C0"/>
    <w:rsid w:val="000F3342"/>
    <w:rsid w:val="000F3C96"/>
    <w:rsid w:val="000F3F3B"/>
    <w:rsid w:val="000F4314"/>
    <w:rsid w:val="000F478F"/>
    <w:rsid w:val="000F52CF"/>
    <w:rsid w:val="000F563C"/>
    <w:rsid w:val="000F5B65"/>
    <w:rsid w:val="000F5D3E"/>
    <w:rsid w:val="000F75E8"/>
    <w:rsid w:val="00100188"/>
    <w:rsid w:val="0010063E"/>
    <w:rsid w:val="001014DC"/>
    <w:rsid w:val="0010182C"/>
    <w:rsid w:val="00101F77"/>
    <w:rsid w:val="00102975"/>
    <w:rsid w:val="00102FCD"/>
    <w:rsid w:val="00103290"/>
    <w:rsid w:val="00103BE8"/>
    <w:rsid w:val="00105E7F"/>
    <w:rsid w:val="001060E0"/>
    <w:rsid w:val="001064C7"/>
    <w:rsid w:val="00110334"/>
    <w:rsid w:val="001113DB"/>
    <w:rsid w:val="0011174D"/>
    <w:rsid w:val="00111816"/>
    <w:rsid w:val="00111E29"/>
    <w:rsid w:val="001128EA"/>
    <w:rsid w:val="00115034"/>
    <w:rsid w:val="00115A0F"/>
    <w:rsid w:val="00116BB0"/>
    <w:rsid w:val="00116F84"/>
    <w:rsid w:val="00117E6D"/>
    <w:rsid w:val="001202B7"/>
    <w:rsid w:val="00120AC2"/>
    <w:rsid w:val="001212A4"/>
    <w:rsid w:val="00121BCD"/>
    <w:rsid w:val="00121C38"/>
    <w:rsid w:val="00123537"/>
    <w:rsid w:val="00123777"/>
    <w:rsid w:val="0012382F"/>
    <w:rsid w:val="00123B40"/>
    <w:rsid w:val="00124094"/>
    <w:rsid w:val="00124201"/>
    <w:rsid w:val="00124233"/>
    <w:rsid w:val="00124EFD"/>
    <w:rsid w:val="001250FE"/>
    <w:rsid w:val="00126766"/>
    <w:rsid w:val="0013054D"/>
    <w:rsid w:val="00130CF1"/>
    <w:rsid w:val="00130DE7"/>
    <w:rsid w:val="00133661"/>
    <w:rsid w:val="001339D5"/>
    <w:rsid w:val="001350C0"/>
    <w:rsid w:val="00135985"/>
    <w:rsid w:val="0013662E"/>
    <w:rsid w:val="00136DB9"/>
    <w:rsid w:val="00136EC3"/>
    <w:rsid w:val="00137C7A"/>
    <w:rsid w:val="00140320"/>
    <w:rsid w:val="00140696"/>
    <w:rsid w:val="00141CBB"/>
    <w:rsid w:val="001426A7"/>
    <w:rsid w:val="001427F0"/>
    <w:rsid w:val="0014289A"/>
    <w:rsid w:val="00142F22"/>
    <w:rsid w:val="00143EC0"/>
    <w:rsid w:val="001450E8"/>
    <w:rsid w:val="00146281"/>
    <w:rsid w:val="00146873"/>
    <w:rsid w:val="001472B5"/>
    <w:rsid w:val="001473F2"/>
    <w:rsid w:val="00147944"/>
    <w:rsid w:val="00151D0B"/>
    <w:rsid w:val="00151F06"/>
    <w:rsid w:val="00152012"/>
    <w:rsid w:val="001529BD"/>
    <w:rsid w:val="0015381A"/>
    <w:rsid w:val="00153A2B"/>
    <w:rsid w:val="00153C7D"/>
    <w:rsid w:val="001541A1"/>
    <w:rsid w:val="0015456D"/>
    <w:rsid w:val="00155160"/>
    <w:rsid w:val="00156603"/>
    <w:rsid w:val="00156ACE"/>
    <w:rsid w:val="00156C0E"/>
    <w:rsid w:val="00156E29"/>
    <w:rsid w:val="00157602"/>
    <w:rsid w:val="00157666"/>
    <w:rsid w:val="001615C7"/>
    <w:rsid w:val="00162070"/>
    <w:rsid w:val="00163428"/>
    <w:rsid w:val="001646EA"/>
    <w:rsid w:val="001666D7"/>
    <w:rsid w:val="001670B1"/>
    <w:rsid w:val="0017069C"/>
    <w:rsid w:val="00172726"/>
    <w:rsid w:val="001732A0"/>
    <w:rsid w:val="00173488"/>
    <w:rsid w:val="00174969"/>
    <w:rsid w:val="00175870"/>
    <w:rsid w:val="001806B5"/>
    <w:rsid w:val="00181002"/>
    <w:rsid w:val="00182446"/>
    <w:rsid w:val="0018305A"/>
    <w:rsid w:val="00183B54"/>
    <w:rsid w:val="001843BC"/>
    <w:rsid w:val="001847CE"/>
    <w:rsid w:val="001866FB"/>
    <w:rsid w:val="00187113"/>
    <w:rsid w:val="0018721E"/>
    <w:rsid w:val="001875B4"/>
    <w:rsid w:val="00187990"/>
    <w:rsid w:val="00187A2E"/>
    <w:rsid w:val="001903DB"/>
    <w:rsid w:val="00192193"/>
    <w:rsid w:val="00194018"/>
    <w:rsid w:val="001941E8"/>
    <w:rsid w:val="001943B2"/>
    <w:rsid w:val="00194F77"/>
    <w:rsid w:val="001950B0"/>
    <w:rsid w:val="001951A2"/>
    <w:rsid w:val="00195633"/>
    <w:rsid w:val="001956D8"/>
    <w:rsid w:val="001971D8"/>
    <w:rsid w:val="001A0088"/>
    <w:rsid w:val="001A13FB"/>
    <w:rsid w:val="001A1932"/>
    <w:rsid w:val="001A2326"/>
    <w:rsid w:val="001A3279"/>
    <w:rsid w:val="001A3318"/>
    <w:rsid w:val="001A3FFB"/>
    <w:rsid w:val="001A42EF"/>
    <w:rsid w:val="001A5BF6"/>
    <w:rsid w:val="001A5EA1"/>
    <w:rsid w:val="001A5FBD"/>
    <w:rsid w:val="001A6CCB"/>
    <w:rsid w:val="001A7010"/>
    <w:rsid w:val="001A785C"/>
    <w:rsid w:val="001A79FB"/>
    <w:rsid w:val="001B153A"/>
    <w:rsid w:val="001B18DD"/>
    <w:rsid w:val="001B22FB"/>
    <w:rsid w:val="001B47F0"/>
    <w:rsid w:val="001B6382"/>
    <w:rsid w:val="001B6784"/>
    <w:rsid w:val="001B70BB"/>
    <w:rsid w:val="001B7AC0"/>
    <w:rsid w:val="001B7CD2"/>
    <w:rsid w:val="001C06AC"/>
    <w:rsid w:val="001C0AB3"/>
    <w:rsid w:val="001C0FC6"/>
    <w:rsid w:val="001C1931"/>
    <w:rsid w:val="001C1B1B"/>
    <w:rsid w:val="001C2E1D"/>
    <w:rsid w:val="001C4061"/>
    <w:rsid w:val="001C5FBD"/>
    <w:rsid w:val="001C661A"/>
    <w:rsid w:val="001C6B67"/>
    <w:rsid w:val="001C740F"/>
    <w:rsid w:val="001C776E"/>
    <w:rsid w:val="001D0ACC"/>
    <w:rsid w:val="001D12FA"/>
    <w:rsid w:val="001D1F7C"/>
    <w:rsid w:val="001D250B"/>
    <w:rsid w:val="001D3D91"/>
    <w:rsid w:val="001D480F"/>
    <w:rsid w:val="001D52F6"/>
    <w:rsid w:val="001D56FB"/>
    <w:rsid w:val="001D600D"/>
    <w:rsid w:val="001D64D8"/>
    <w:rsid w:val="001D6B4C"/>
    <w:rsid w:val="001D6D0A"/>
    <w:rsid w:val="001D7507"/>
    <w:rsid w:val="001E0324"/>
    <w:rsid w:val="001E0632"/>
    <w:rsid w:val="001E18C4"/>
    <w:rsid w:val="001E38DA"/>
    <w:rsid w:val="001E637B"/>
    <w:rsid w:val="001E7557"/>
    <w:rsid w:val="001F0260"/>
    <w:rsid w:val="001F0D74"/>
    <w:rsid w:val="001F0D95"/>
    <w:rsid w:val="001F1F91"/>
    <w:rsid w:val="001F26BD"/>
    <w:rsid w:val="001F3014"/>
    <w:rsid w:val="001F4C23"/>
    <w:rsid w:val="001F623E"/>
    <w:rsid w:val="001F7897"/>
    <w:rsid w:val="00201BB9"/>
    <w:rsid w:val="002036C1"/>
    <w:rsid w:val="00203971"/>
    <w:rsid w:val="00204128"/>
    <w:rsid w:val="0020475B"/>
    <w:rsid w:val="002053BB"/>
    <w:rsid w:val="00205CDD"/>
    <w:rsid w:val="00205F2E"/>
    <w:rsid w:val="002062E9"/>
    <w:rsid w:val="002100B4"/>
    <w:rsid w:val="0021016A"/>
    <w:rsid w:val="00210C44"/>
    <w:rsid w:val="00211177"/>
    <w:rsid w:val="002112AF"/>
    <w:rsid w:val="00211B76"/>
    <w:rsid w:val="002124BF"/>
    <w:rsid w:val="00215879"/>
    <w:rsid w:val="002159B2"/>
    <w:rsid w:val="00216239"/>
    <w:rsid w:val="0021711E"/>
    <w:rsid w:val="00217C38"/>
    <w:rsid w:val="00217ECA"/>
    <w:rsid w:val="00220789"/>
    <w:rsid w:val="00221B89"/>
    <w:rsid w:val="00221E4B"/>
    <w:rsid w:val="002223A5"/>
    <w:rsid w:val="002225C3"/>
    <w:rsid w:val="00222B13"/>
    <w:rsid w:val="00223AB6"/>
    <w:rsid w:val="00223B51"/>
    <w:rsid w:val="00225909"/>
    <w:rsid w:val="00225B86"/>
    <w:rsid w:val="00225F5B"/>
    <w:rsid w:val="00226227"/>
    <w:rsid w:val="00226A4E"/>
    <w:rsid w:val="002279F7"/>
    <w:rsid w:val="0023031F"/>
    <w:rsid w:val="002325A5"/>
    <w:rsid w:val="0023273E"/>
    <w:rsid w:val="00232E65"/>
    <w:rsid w:val="00233BDE"/>
    <w:rsid w:val="00233D7B"/>
    <w:rsid w:val="00236158"/>
    <w:rsid w:val="00236290"/>
    <w:rsid w:val="00236362"/>
    <w:rsid w:val="002364E6"/>
    <w:rsid w:val="00236D2A"/>
    <w:rsid w:val="00236D5D"/>
    <w:rsid w:val="00237FEA"/>
    <w:rsid w:val="00240242"/>
    <w:rsid w:val="00240CE5"/>
    <w:rsid w:val="002412AA"/>
    <w:rsid w:val="00241EFB"/>
    <w:rsid w:val="002427CA"/>
    <w:rsid w:val="00243CE8"/>
    <w:rsid w:val="0024491E"/>
    <w:rsid w:val="00245599"/>
    <w:rsid w:val="002455FE"/>
    <w:rsid w:val="00246E4B"/>
    <w:rsid w:val="00246EF4"/>
    <w:rsid w:val="00247011"/>
    <w:rsid w:val="00247738"/>
    <w:rsid w:val="00250766"/>
    <w:rsid w:val="00250B53"/>
    <w:rsid w:val="0025148C"/>
    <w:rsid w:val="002514A9"/>
    <w:rsid w:val="00251AC0"/>
    <w:rsid w:val="00251C24"/>
    <w:rsid w:val="00253546"/>
    <w:rsid w:val="00253C07"/>
    <w:rsid w:val="002551DD"/>
    <w:rsid w:val="0025531C"/>
    <w:rsid w:val="00256D7B"/>
    <w:rsid w:val="002576CB"/>
    <w:rsid w:val="00260592"/>
    <w:rsid w:val="0026093D"/>
    <w:rsid w:val="00261223"/>
    <w:rsid w:val="00262365"/>
    <w:rsid w:val="002632D6"/>
    <w:rsid w:val="0026419A"/>
    <w:rsid w:val="00265037"/>
    <w:rsid w:val="0026512F"/>
    <w:rsid w:val="002665BE"/>
    <w:rsid w:val="00267785"/>
    <w:rsid w:val="00270DF5"/>
    <w:rsid w:val="00271399"/>
    <w:rsid w:val="00271746"/>
    <w:rsid w:val="0027189B"/>
    <w:rsid w:val="002729B9"/>
    <w:rsid w:val="00273768"/>
    <w:rsid w:val="0027376C"/>
    <w:rsid w:val="002738A9"/>
    <w:rsid w:val="0027394D"/>
    <w:rsid w:val="0027431C"/>
    <w:rsid w:val="002749E6"/>
    <w:rsid w:val="00275952"/>
    <w:rsid w:val="002759F4"/>
    <w:rsid w:val="00275BDE"/>
    <w:rsid w:val="002770BA"/>
    <w:rsid w:val="00277762"/>
    <w:rsid w:val="002806A0"/>
    <w:rsid w:val="00280994"/>
    <w:rsid w:val="00281CA4"/>
    <w:rsid w:val="002826C8"/>
    <w:rsid w:val="0028270D"/>
    <w:rsid w:val="00282C05"/>
    <w:rsid w:val="00284F4B"/>
    <w:rsid w:val="0028585E"/>
    <w:rsid w:val="00285C5D"/>
    <w:rsid w:val="00286F98"/>
    <w:rsid w:val="002913CC"/>
    <w:rsid w:val="002917FF"/>
    <w:rsid w:val="00294C67"/>
    <w:rsid w:val="002952E8"/>
    <w:rsid w:val="0029761B"/>
    <w:rsid w:val="00297635"/>
    <w:rsid w:val="002A0878"/>
    <w:rsid w:val="002A0CE1"/>
    <w:rsid w:val="002A12AE"/>
    <w:rsid w:val="002A12E7"/>
    <w:rsid w:val="002A1979"/>
    <w:rsid w:val="002A2F15"/>
    <w:rsid w:val="002A335C"/>
    <w:rsid w:val="002A339F"/>
    <w:rsid w:val="002A3CFC"/>
    <w:rsid w:val="002A5DC1"/>
    <w:rsid w:val="002A65B4"/>
    <w:rsid w:val="002A7DB0"/>
    <w:rsid w:val="002A7F21"/>
    <w:rsid w:val="002B003C"/>
    <w:rsid w:val="002B039E"/>
    <w:rsid w:val="002B0833"/>
    <w:rsid w:val="002B0C3C"/>
    <w:rsid w:val="002B15F0"/>
    <w:rsid w:val="002B233D"/>
    <w:rsid w:val="002B2449"/>
    <w:rsid w:val="002B34BB"/>
    <w:rsid w:val="002B41CF"/>
    <w:rsid w:val="002B4831"/>
    <w:rsid w:val="002B48DA"/>
    <w:rsid w:val="002B5019"/>
    <w:rsid w:val="002B6965"/>
    <w:rsid w:val="002B721E"/>
    <w:rsid w:val="002B7CAF"/>
    <w:rsid w:val="002C0F04"/>
    <w:rsid w:val="002C1C4B"/>
    <w:rsid w:val="002C1FF9"/>
    <w:rsid w:val="002C2C2E"/>
    <w:rsid w:val="002C2ECA"/>
    <w:rsid w:val="002C4E20"/>
    <w:rsid w:val="002C52CD"/>
    <w:rsid w:val="002C5B0A"/>
    <w:rsid w:val="002C5B83"/>
    <w:rsid w:val="002C5C93"/>
    <w:rsid w:val="002C66B2"/>
    <w:rsid w:val="002C6F6E"/>
    <w:rsid w:val="002D052B"/>
    <w:rsid w:val="002D0BB2"/>
    <w:rsid w:val="002D2653"/>
    <w:rsid w:val="002D2EF6"/>
    <w:rsid w:val="002D331A"/>
    <w:rsid w:val="002D6FE7"/>
    <w:rsid w:val="002D76CA"/>
    <w:rsid w:val="002D7D13"/>
    <w:rsid w:val="002E04A6"/>
    <w:rsid w:val="002E0518"/>
    <w:rsid w:val="002E1091"/>
    <w:rsid w:val="002E1699"/>
    <w:rsid w:val="002E17B4"/>
    <w:rsid w:val="002E1C31"/>
    <w:rsid w:val="002E2785"/>
    <w:rsid w:val="002E33D6"/>
    <w:rsid w:val="002E49CA"/>
    <w:rsid w:val="002E5794"/>
    <w:rsid w:val="002E6830"/>
    <w:rsid w:val="002E69AD"/>
    <w:rsid w:val="002E7B35"/>
    <w:rsid w:val="002F1BF5"/>
    <w:rsid w:val="002F1D91"/>
    <w:rsid w:val="002F693F"/>
    <w:rsid w:val="003006E9"/>
    <w:rsid w:val="0030102D"/>
    <w:rsid w:val="0030694D"/>
    <w:rsid w:val="00306BF0"/>
    <w:rsid w:val="00307D9F"/>
    <w:rsid w:val="00310167"/>
    <w:rsid w:val="00310FCD"/>
    <w:rsid w:val="00312016"/>
    <w:rsid w:val="00313075"/>
    <w:rsid w:val="0031372A"/>
    <w:rsid w:val="003141CC"/>
    <w:rsid w:val="00315817"/>
    <w:rsid w:val="00315938"/>
    <w:rsid w:val="003166A4"/>
    <w:rsid w:val="003173C9"/>
    <w:rsid w:val="003176C4"/>
    <w:rsid w:val="00317D86"/>
    <w:rsid w:val="0032032D"/>
    <w:rsid w:val="0032093A"/>
    <w:rsid w:val="003223CB"/>
    <w:rsid w:val="00323A02"/>
    <w:rsid w:val="003250EA"/>
    <w:rsid w:val="00325DFF"/>
    <w:rsid w:val="0032623B"/>
    <w:rsid w:val="003268DB"/>
    <w:rsid w:val="003273EE"/>
    <w:rsid w:val="0033030A"/>
    <w:rsid w:val="003305FF"/>
    <w:rsid w:val="003306D5"/>
    <w:rsid w:val="00331D63"/>
    <w:rsid w:val="0033281E"/>
    <w:rsid w:val="00332E83"/>
    <w:rsid w:val="00334FDB"/>
    <w:rsid w:val="00335072"/>
    <w:rsid w:val="00335B9F"/>
    <w:rsid w:val="00335D08"/>
    <w:rsid w:val="00337661"/>
    <w:rsid w:val="00337773"/>
    <w:rsid w:val="00337A64"/>
    <w:rsid w:val="00337B37"/>
    <w:rsid w:val="00337EE1"/>
    <w:rsid w:val="003407EE"/>
    <w:rsid w:val="00340919"/>
    <w:rsid w:val="00340D37"/>
    <w:rsid w:val="003413AB"/>
    <w:rsid w:val="003414D6"/>
    <w:rsid w:val="00341510"/>
    <w:rsid w:val="00342209"/>
    <w:rsid w:val="0034233D"/>
    <w:rsid w:val="00342CCD"/>
    <w:rsid w:val="003436C3"/>
    <w:rsid w:val="00343A46"/>
    <w:rsid w:val="00343D37"/>
    <w:rsid w:val="0034696E"/>
    <w:rsid w:val="00346A47"/>
    <w:rsid w:val="00346D82"/>
    <w:rsid w:val="00347C05"/>
    <w:rsid w:val="003506A0"/>
    <w:rsid w:val="00350FB7"/>
    <w:rsid w:val="0035168B"/>
    <w:rsid w:val="00351930"/>
    <w:rsid w:val="00352CD9"/>
    <w:rsid w:val="00354919"/>
    <w:rsid w:val="00355600"/>
    <w:rsid w:val="003562D2"/>
    <w:rsid w:val="0035667F"/>
    <w:rsid w:val="00357B08"/>
    <w:rsid w:val="00357D3A"/>
    <w:rsid w:val="00361D53"/>
    <w:rsid w:val="00361EC9"/>
    <w:rsid w:val="00362192"/>
    <w:rsid w:val="00362A07"/>
    <w:rsid w:val="0036327C"/>
    <w:rsid w:val="00364C33"/>
    <w:rsid w:val="00365AFD"/>
    <w:rsid w:val="00371F35"/>
    <w:rsid w:val="003720F4"/>
    <w:rsid w:val="003724B2"/>
    <w:rsid w:val="003727F3"/>
    <w:rsid w:val="00372833"/>
    <w:rsid w:val="00373A71"/>
    <w:rsid w:val="00374853"/>
    <w:rsid w:val="00374ABB"/>
    <w:rsid w:val="00374D70"/>
    <w:rsid w:val="00374E0F"/>
    <w:rsid w:val="0037512D"/>
    <w:rsid w:val="0037516B"/>
    <w:rsid w:val="003759EE"/>
    <w:rsid w:val="00375F2F"/>
    <w:rsid w:val="00380356"/>
    <w:rsid w:val="00381CDF"/>
    <w:rsid w:val="00382B30"/>
    <w:rsid w:val="00383133"/>
    <w:rsid w:val="003851AB"/>
    <w:rsid w:val="00385874"/>
    <w:rsid w:val="003862A8"/>
    <w:rsid w:val="00386693"/>
    <w:rsid w:val="00386AC7"/>
    <w:rsid w:val="00386F8F"/>
    <w:rsid w:val="00387076"/>
    <w:rsid w:val="00387C9A"/>
    <w:rsid w:val="003905A9"/>
    <w:rsid w:val="00390BEF"/>
    <w:rsid w:val="00391686"/>
    <w:rsid w:val="00391746"/>
    <w:rsid w:val="003925BD"/>
    <w:rsid w:val="0039289C"/>
    <w:rsid w:val="00392C73"/>
    <w:rsid w:val="0039345A"/>
    <w:rsid w:val="00395521"/>
    <w:rsid w:val="00395DD8"/>
    <w:rsid w:val="0039668A"/>
    <w:rsid w:val="0039702F"/>
    <w:rsid w:val="003A0E68"/>
    <w:rsid w:val="003A1397"/>
    <w:rsid w:val="003A2717"/>
    <w:rsid w:val="003A2780"/>
    <w:rsid w:val="003A4CD7"/>
    <w:rsid w:val="003A606D"/>
    <w:rsid w:val="003A628B"/>
    <w:rsid w:val="003A792C"/>
    <w:rsid w:val="003B0F4D"/>
    <w:rsid w:val="003B18D4"/>
    <w:rsid w:val="003B1B17"/>
    <w:rsid w:val="003B258E"/>
    <w:rsid w:val="003B2BA4"/>
    <w:rsid w:val="003B37D3"/>
    <w:rsid w:val="003B38DA"/>
    <w:rsid w:val="003B42D9"/>
    <w:rsid w:val="003B6041"/>
    <w:rsid w:val="003B6666"/>
    <w:rsid w:val="003B78B9"/>
    <w:rsid w:val="003C1D51"/>
    <w:rsid w:val="003C24EC"/>
    <w:rsid w:val="003C30E7"/>
    <w:rsid w:val="003C3F53"/>
    <w:rsid w:val="003C41AA"/>
    <w:rsid w:val="003C4355"/>
    <w:rsid w:val="003C4782"/>
    <w:rsid w:val="003C4CE4"/>
    <w:rsid w:val="003C5125"/>
    <w:rsid w:val="003C664D"/>
    <w:rsid w:val="003C6E3C"/>
    <w:rsid w:val="003C746D"/>
    <w:rsid w:val="003D0211"/>
    <w:rsid w:val="003D0D60"/>
    <w:rsid w:val="003D1B5C"/>
    <w:rsid w:val="003D3538"/>
    <w:rsid w:val="003D40F8"/>
    <w:rsid w:val="003D43ED"/>
    <w:rsid w:val="003D4F68"/>
    <w:rsid w:val="003D5A0B"/>
    <w:rsid w:val="003D7979"/>
    <w:rsid w:val="003E1FBA"/>
    <w:rsid w:val="003E24C4"/>
    <w:rsid w:val="003E322D"/>
    <w:rsid w:val="003E49A6"/>
    <w:rsid w:val="003E5BFB"/>
    <w:rsid w:val="003E66FA"/>
    <w:rsid w:val="003F0354"/>
    <w:rsid w:val="003F07AD"/>
    <w:rsid w:val="003F1116"/>
    <w:rsid w:val="003F14F6"/>
    <w:rsid w:val="003F1715"/>
    <w:rsid w:val="003F2393"/>
    <w:rsid w:val="003F2EC7"/>
    <w:rsid w:val="003F3A69"/>
    <w:rsid w:val="003F4450"/>
    <w:rsid w:val="003F4E83"/>
    <w:rsid w:val="003F60B5"/>
    <w:rsid w:val="003F71FC"/>
    <w:rsid w:val="003F720A"/>
    <w:rsid w:val="003F72F2"/>
    <w:rsid w:val="003F763F"/>
    <w:rsid w:val="003F7DBD"/>
    <w:rsid w:val="004007C4"/>
    <w:rsid w:val="004011A3"/>
    <w:rsid w:val="00402B1A"/>
    <w:rsid w:val="0040370F"/>
    <w:rsid w:val="00404459"/>
    <w:rsid w:val="00404C13"/>
    <w:rsid w:val="00405724"/>
    <w:rsid w:val="00406277"/>
    <w:rsid w:val="00407DA2"/>
    <w:rsid w:val="004108EF"/>
    <w:rsid w:val="004128E6"/>
    <w:rsid w:val="0041308A"/>
    <w:rsid w:val="00413440"/>
    <w:rsid w:val="004136F7"/>
    <w:rsid w:val="00413B93"/>
    <w:rsid w:val="00413D9A"/>
    <w:rsid w:val="004140ED"/>
    <w:rsid w:val="00415A60"/>
    <w:rsid w:val="00416029"/>
    <w:rsid w:val="00416CF9"/>
    <w:rsid w:val="00417C88"/>
    <w:rsid w:val="004200C7"/>
    <w:rsid w:val="00420131"/>
    <w:rsid w:val="00420469"/>
    <w:rsid w:val="0042593A"/>
    <w:rsid w:val="004262E4"/>
    <w:rsid w:val="00426529"/>
    <w:rsid w:val="00427B1E"/>
    <w:rsid w:val="00430B93"/>
    <w:rsid w:val="004315E2"/>
    <w:rsid w:val="00432EA9"/>
    <w:rsid w:val="004337F2"/>
    <w:rsid w:val="004338A4"/>
    <w:rsid w:val="00433F91"/>
    <w:rsid w:val="00434C3F"/>
    <w:rsid w:val="00434F8F"/>
    <w:rsid w:val="0043710A"/>
    <w:rsid w:val="004379CF"/>
    <w:rsid w:val="00441429"/>
    <w:rsid w:val="00441DDD"/>
    <w:rsid w:val="004420C6"/>
    <w:rsid w:val="0044215A"/>
    <w:rsid w:val="00442696"/>
    <w:rsid w:val="00442E4F"/>
    <w:rsid w:val="004435DC"/>
    <w:rsid w:val="00443DA7"/>
    <w:rsid w:val="00443F1C"/>
    <w:rsid w:val="004452C6"/>
    <w:rsid w:val="004466B0"/>
    <w:rsid w:val="00447167"/>
    <w:rsid w:val="00447C1A"/>
    <w:rsid w:val="00450150"/>
    <w:rsid w:val="00450B6D"/>
    <w:rsid w:val="00450CB7"/>
    <w:rsid w:val="00450CF7"/>
    <w:rsid w:val="0045126F"/>
    <w:rsid w:val="00451422"/>
    <w:rsid w:val="00452F0B"/>
    <w:rsid w:val="004535D1"/>
    <w:rsid w:val="00453C66"/>
    <w:rsid w:val="00454511"/>
    <w:rsid w:val="004546CF"/>
    <w:rsid w:val="00456463"/>
    <w:rsid w:val="004566AA"/>
    <w:rsid w:val="00456E89"/>
    <w:rsid w:val="0045743A"/>
    <w:rsid w:val="00457DD5"/>
    <w:rsid w:val="00460EE2"/>
    <w:rsid w:val="004645A2"/>
    <w:rsid w:val="00465AB4"/>
    <w:rsid w:val="00465D47"/>
    <w:rsid w:val="00465EAC"/>
    <w:rsid w:val="00470777"/>
    <w:rsid w:val="004710E3"/>
    <w:rsid w:val="00472D28"/>
    <w:rsid w:val="00472D38"/>
    <w:rsid w:val="004735B3"/>
    <w:rsid w:val="00473708"/>
    <w:rsid w:val="00474687"/>
    <w:rsid w:val="00476AB2"/>
    <w:rsid w:val="00476D2C"/>
    <w:rsid w:val="00477450"/>
    <w:rsid w:val="0047763F"/>
    <w:rsid w:val="004777A8"/>
    <w:rsid w:val="00477993"/>
    <w:rsid w:val="00477AD2"/>
    <w:rsid w:val="00477F1A"/>
    <w:rsid w:val="0048058F"/>
    <w:rsid w:val="00480C00"/>
    <w:rsid w:val="00480E7A"/>
    <w:rsid w:val="00480F62"/>
    <w:rsid w:val="00481ABA"/>
    <w:rsid w:val="004821B3"/>
    <w:rsid w:val="004831D5"/>
    <w:rsid w:val="00483A52"/>
    <w:rsid w:val="0048546A"/>
    <w:rsid w:val="004858E8"/>
    <w:rsid w:val="004871A8"/>
    <w:rsid w:val="004871BA"/>
    <w:rsid w:val="00487F1A"/>
    <w:rsid w:val="004902B0"/>
    <w:rsid w:val="00490706"/>
    <w:rsid w:val="0049083C"/>
    <w:rsid w:val="00490AF5"/>
    <w:rsid w:val="00490FF3"/>
    <w:rsid w:val="00491878"/>
    <w:rsid w:val="00491DCE"/>
    <w:rsid w:val="00492038"/>
    <w:rsid w:val="0049251E"/>
    <w:rsid w:val="0049349B"/>
    <w:rsid w:val="00494C36"/>
    <w:rsid w:val="00496B46"/>
    <w:rsid w:val="004979AE"/>
    <w:rsid w:val="004A1642"/>
    <w:rsid w:val="004A34FA"/>
    <w:rsid w:val="004A6FF4"/>
    <w:rsid w:val="004A7770"/>
    <w:rsid w:val="004B1813"/>
    <w:rsid w:val="004B25D8"/>
    <w:rsid w:val="004B2804"/>
    <w:rsid w:val="004B3208"/>
    <w:rsid w:val="004B4221"/>
    <w:rsid w:val="004B75CB"/>
    <w:rsid w:val="004C013D"/>
    <w:rsid w:val="004C05B1"/>
    <w:rsid w:val="004C09F6"/>
    <w:rsid w:val="004C16B4"/>
    <w:rsid w:val="004C191E"/>
    <w:rsid w:val="004C1F8E"/>
    <w:rsid w:val="004C20C8"/>
    <w:rsid w:val="004C5FB1"/>
    <w:rsid w:val="004C70A5"/>
    <w:rsid w:val="004C7892"/>
    <w:rsid w:val="004D00AA"/>
    <w:rsid w:val="004D031B"/>
    <w:rsid w:val="004D0435"/>
    <w:rsid w:val="004D0845"/>
    <w:rsid w:val="004D0ECF"/>
    <w:rsid w:val="004D0FDC"/>
    <w:rsid w:val="004D2178"/>
    <w:rsid w:val="004D3823"/>
    <w:rsid w:val="004D532F"/>
    <w:rsid w:val="004D5804"/>
    <w:rsid w:val="004D5A64"/>
    <w:rsid w:val="004D70C0"/>
    <w:rsid w:val="004D7332"/>
    <w:rsid w:val="004D7DD2"/>
    <w:rsid w:val="004E10FF"/>
    <w:rsid w:val="004E13A9"/>
    <w:rsid w:val="004E195C"/>
    <w:rsid w:val="004E21A6"/>
    <w:rsid w:val="004E233D"/>
    <w:rsid w:val="004E33EE"/>
    <w:rsid w:val="004E3B2F"/>
    <w:rsid w:val="004E4B53"/>
    <w:rsid w:val="004E55CC"/>
    <w:rsid w:val="004E5A47"/>
    <w:rsid w:val="004E5FAD"/>
    <w:rsid w:val="004E6B61"/>
    <w:rsid w:val="004E6D01"/>
    <w:rsid w:val="004E6FD4"/>
    <w:rsid w:val="004E7648"/>
    <w:rsid w:val="004E768F"/>
    <w:rsid w:val="004F181D"/>
    <w:rsid w:val="004F19A1"/>
    <w:rsid w:val="004F29EF"/>
    <w:rsid w:val="004F2DDC"/>
    <w:rsid w:val="004F48EF"/>
    <w:rsid w:val="004F65F4"/>
    <w:rsid w:val="004F72C2"/>
    <w:rsid w:val="004F7580"/>
    <w:rsid w:val="004F77E2"/>
    <w:rsid w:val="005006CD"/>
    <w:rsid w:val="00501CFB"/>
    <w:rsid w:val="00501F29"/>
    <w:rsid w:val="005026C7"/>
    <w:rsid w:val="005026EE"/>
    <w:rsid w:val="005031BF"/>
    <w:rsid w:val="00503B71"/>
    <w:rsid w:val="00504005"/>
    <w:rsid w:val="00504065"/>
    <w:rsid w:val="00504654"/>
    <w:rsid w:val="00504691"/>
    <w:rsid w:val="00504870"/>
    <w:rsid w:val="005075C1"/>
    <w:rsid w:val="00507CCD"/>
    <w:rsid w:val="00510058"/>
    <w:rsid w:val="00510248"/>
    <w:rsid w:val="0051061C"/>
    <w:rsid w:val="00511B07"/>
    <w:rsid w:val="0051221C"/>
    <w:rsid w:val="005131D2"/>
    <w:rsid w:val="005138D4"/>
    <w:rsid w:val="00513B04"/>
    <w:rsid w:val="00514621"/>
    <w:rsid w:val="00515015"/>
    <w:rsid w:val="005166CC"/>
    <w:rsid w:val="005241F9"/>
    <w:rsid w:val="00524C62"/>
    <w:rsid w:val="005250F6"/>
    <w:rsid w:val="00525B73"/>
    <w:rsid w:val="005268A0"/>
    <w:rsid w:val="005269D8"/>
    <w:rsid w:val="00527362"/>
    <w:rsid w:val="005273E8"/>
    <w:rsid w:val="00531795"/>
    <w:rsid w:val="005317E8"/>
    <w:rsid w:val="00531DBC"/>
    <w:rsid w:val="00532715"/>
    <w:rsid w:val="005327E2"/>
    <w:rsid w:val="00532974"/>
    <w:rsid w:val="00532983"/>
    <w:rsid w:val="0053309A"/>
    <w:rsid w:val="0053390F"/>
    <w:rsid w:val="00535E87"/>
    <w:rsid w:val="00537494"/>
    <w:rsid w:val="00537B95"/>
    <w:rsid w:val="00541BB1"/>
    <w:rsid w:val="00542F45"/>
    <w:rsid w:val="005440F6"/>
    <w:rsid w:val="0054519F"/>
    <w:rsid w:val="005465AC"/>
    <w:rsid w:val="005468AE"/>
    <w:rsid w:val="00547E92"/>
    <w:rsid w:val="00550F68"/>
    <w:rsid w:val="005515DA"/>
    <w:rsid w:val="00551642"/>
    <w:rsid w:val="00551969"/>
    <w:rsid w:val="00551B7F"/>
    <w:rsid w:val="005528CC"/>
    <w:rsid w:val="00552F90"/>
    <w:rsid w:val="00553A75"/>
    <w:rsid w:val="0055408B"/>
    <w:rsid w:val="0055417A"/>
    <w:rsid w:val="00554BEE"/>
    <w:rsid w:val="00554E10"/>
    <w:rsid w:val="00555A93"/>
    <w:rsid w:val="005576ED"/>
    <w:rsid w:val="00557CA2"/>
    <w:rsid w:val="00560187"/>
    <w:rsid w:val="0056058C"/>
    <w:rsid w:val="005608E1"/>
    <w:rsid w:val="00561392"/>
    <w:rsid w:val="005623A6"/>
    <w:rsid w:val="005625CB"/>
    <w:rsid w:val="00562B92"/>
    <w:rsid w:val="00563068"/>
    <w:rsid w:val="00564F13"/>
    <w:rsid w:val="00565C26"/>
    <w:rsid w:val="00566684"/>
    <w:rsid w:val="005666F7"/>
    <w:rsid w:val="00567F9F"/>
    <w:rsid w:val="00570251"/>
    <w:rsid w:val="005709B3"/>
    <w:rsid w:val="00570A80"/>
    <w:rsid w:val="0057135E"/>
    <w:rsid w:val="00572386"/>
    <w:rsid w:val="00572E4D"/>
    <w:rsid w:val="00573DC3"/>
    <w:rsid w:val="00575833"/>
    <w:rsid w:val="00575B5B"/>
    <w:rsid w:val="00576DD7"/>
    <w:rsid w:val="00580052"/>
    <w:rsid w:val="00580469"/>
    <w:rsid w:val="005808E0"/>
    <w:rsid w:val="00580C1E"/>
    <w:rsid w:val="0058128E"/>
    <w:rsid w:val="00582684"/>
    <w:rsid w:val="00583155"/>
    <w:rsid w:val="005845EF"/>
    <w:rsid w:val="005848DC"/>
    <w:rsid w:val="00585946"/>
    <w:rsid w:val="00585A88"/>
    <w:rsid w:val="00586259"/>
    <w:rsid w:val="0058663C"/>
    <w:rsid w:val="00586B50"/>
    <w:rsid w:val="00587B12"/>
    <w:rsid w:val="00587C4A"/>
    <w:rsid w:val="00587EBB"/>
    <w:rsid w:val="0059048C"/>
    <w:rsid w:val="00590619"/>
    <w:rsid w:val="00591162"/>
    <w:rsid w:val="005920BE"/>
    <w:rsid w:val="005921DB"/>
    <w:rsid w:val="00592CAE"/>
    <w:rsid w:val="00597458"/>
    <w:rsid w:val="00597E46"/>
    <w:rsid w:val="005A06BD"/>
    <w:rsid w:val="005A133A"/>
    <w:rsid w:val="005A1523"/>
    <w:rsid w:val="005A191B"/>
    <w:rsid w:val="005A26B4"/>
    <w:rsid w:val="005A2BC3"/>
    <w:rsid w:val="005A374E"/>
    <w:rsid w:val="005A3918"/>
    <w:rsid w:val="005A3965"/>
    <w:rsid w:val="005A4BFF"/>
    <w:rsid w:val="005A6863"/>
    <w:rsid w:val="005B07F5"/>
    <w:rsid w:val="005B20BE"/>
    <w:rsid w:val="005B2959"/>
    <w:rsid w:val="005B2A5C"/>
    <w:rsid w:val="005B3CB5"/>
    <w:rsid w:val="005B3DEE"/>
    <w:rsid w:val="005B4251"/>
    <w:rsid w:val="005B5BEC"/>
    <w:rsid w:val="005B62CC"/>
    <w:rsid w:val="005B7EC3"/>
    <w:rsid w:val="005C0091"/>
    <w:rsid w:val="005C00E0"/>
    <w:rsid w:val="005C12CC"/>
    <w:rsid w:val="005C1F1F"/>
    <w:rsid w:val="005C21BC"/>
    <w:rsid w:val="005C2D10"/>
    <w:rsid w:val="005C436F"/>
    <w:rsid w:val="005C474A"/>
    <w:rsid w:val="005C4A5A"/>
    <w:rsid w:val="005C5869"/>
    <w:rsid w:val="005C5A8C"/>
    <w:rsid w:val="005C65FA"/>
    <w:rsid w:val="005C7A91"/>
    <w:rsid w:val="005D0806"/>
    <w:rsid w:val="005D0CE2"/>
    <w:rsid w:val="005D0CE8"/>
    <w:rsid w:val="005D0F04"/>
    <w:rsid w:val="005D44C9"/>
    <w:rsid w:val="005D4D36"/>
    <w:rsid w:val="005D6042"/>
    <w:rsid w:val="005D6325"/>
    <w:rsid w:val="005D6961"/>
    <w:rsid w:val="005D6CFE"/>
    <w:rsid w:val="005E04BC"/>
    <w:rsid w:val="005E0CCD"/>
    <w:rsid w:val="005E0F0F"/>
    <w:rsid w:val="005E149B"/>
    <w:rsid w:val="005E26B7"/>
    <w:rsid w:val="005E2AA1"/>
    <w:rsid w:val="005E3009"/>
    <w:rsid w:val="005E37C4"/>
    <w:rsid w:val="005E3CD4"/>
    <w:rsid w:val="005E4732"/>
    <w:rsid w:val="005E6A4D"/>
    <w:rsid w:val="005E6CCC"/>
    <w:rsid w:val="005E7A0F"/>
    <w:rsid w:val="005F17E2"/>
    <w:rsid w:val="005F195B"/>
    <w:rsid w:val="005F2A80"/>
    <w:rsid w:val="005F32C5"/>
    <w:rsid w:val="005F3CCE"/>
    <w:rsid w:val="005F46FE"/>
    <w:rsid w:val="005F49A2"/>
    <w:rsid w:val="005F4A1D"/>
    <w:rsid w:val="005F4C62"/>
    <w:rsid w:val="005F5CA1"/>
    <w:rsid w:val="00600093"/>
    <w:rsid w:val="0060098E"/>
    <w:rsid w:val="00601102"/>
    <w:rsid w:val="006017E9"/>
    <w:rsid w:val="00601850"/>
    <w:rsid w:val="00601E3F"/>
    <w:rsid w:val="0060252C"/>
    <w:rsid w:val="00603FB4"/>
    <w:rsid w:val="00604B21"/>
    <w:rsid w:val="00605D6C"/>
    <w:rsid w:val="006076B1"/>
    <w:rsid w:val="00607799"/>
    <w:rsid w:val="006077F4"/>
    <w:rsid w:val="0060782E"/>
    <w:rsid w:val="00610C8C"/>
    <w:rsid w:val="0061110C"/>
    <w:rsid w:val="00612F61"/>
    <w:rsid w:val="006133A9"/>
    <w:rsid w:val="0061408F"/>
    <w:rsid w:val="00614D6F"/>
    <w:rsid w:val="00616B0C"/>
    <w:rsid w:val="00617227"/>
    <w:rsid w:val="006177AC"/>
    <w:rsid w:val="00617C4D"/>
    <w:rsid w:val="00620634"/>
    <w:rsid w:val="006207E4"/>
    <w:rsid w:val="0062167E"/>
    <w:rsid w:val="006219CD"/>
    <w:rsid w:val="00621C94"/>
    <w:rsid w:val="00622292"/>
    <w:rsid w:val="00623673"/>
    <w:rsid w:val="006237AB"/>
    <w:rsid w:val="00623C53"/>
    <w:rsid w:val="00624A98"/>
    <w:rsid w:val="0062544C"/>
    <w:rsid w:val="0062590D"/>
    <w:rsid w:val="00627CA7"/>
    <w:rsid w:val="006323D1"/>
    <w:rsid w:val="0063396A"/>
    <w:rsid w:val="00633C9D"/>
    <w:rsid w:val="00634B82"/>
    <w:rsid w:val="00634FBE"/>
    <w:rsid w:val="00636108"/>
    <w:rsid w:val="00636680"/>
    <w:rsid w:val="0063683C"/>
    <w:rsid w:val="00636959"/>
    <w:rsid w:val="00636D87"/>
    <w:rsid w:val="00637A78"/>
    <w:rsid w:val="00637E2A"/>
    <w:rsid w:val="00640E67"/>
    <w:rsid w:val="006423C8"/>
    <w:rsid w:val="006428F6"/>
    <w:rsid w:val="00643028"/>
    <w:rsid w:val="0064326F"/>
    <w:rsid w:val="00644297"/>
    <w:rsid w:val="00644C81"/>
    <w:rsid w:val="00645011"/>
    <w:rsid w:val="00646A1D"/>
    <w:rsid w:val="0064750C"/>
    <w:rsid w:val="0065073B"/>
    <w:rsid w:val="00650A21"/>
    <w:rsid w:val="00650CFF"/>
    <w:rsid w:val="00650E00"/>
    <w:rsid w:val="0065295C"/>
    <w:rsid w:val="00653BFC"/>
    <w:rsid w:val="0065410E"/>
    <w:rsid w:val="006549ED"/>
    <w:rsid w:val="00654F4C"/>
    <w:rsid w:val="00656CF4"/>
    <w:rsid w:val="00657356"/>
    <w:rsid w:val="00657E0C"/>
    <w:rsid w:val="00657F36"/>
    <w:rsid w:val="00660CC1"/>
    <w:rsid w:val="006612AE"/>
    <w:rsid w:val="006630D0"/>
    <w:rsid w:val="00664559"/>
    <w:rsid w:val="0066521D"/>
    <w:rsid w:val="00665469"/>
    <w:rsid w:val="0066570B"/>
    <w:rsid w:val="006662E3"/>
    <w:rsid w:val="00667DBA"/>
    <w:rsid w:val="006713CD"/>
    <w:rsid w:val="00671BEC"/>
    <w:rsid w:val="006721F5"/>
    <w:rsid w:val="00673A23"/>
    <w:rsid w:val="006746B9"/>
    <w:rsid w:val="00675CF6"/>
    <w:rsid w:val="00680231"/>
    <w:rsid w:val="006803C5"/>
    <w:rsid w:val="006806D9"/>
    <w:rsid w:val="00682166"/>
    <w:rsid w:val="00682590"/>
    <w:rsid w:val="006828A6"/>
    <w:rsid w:val="00682DD1"/>
    <w:rsid w:val="00683EB8"/>
    <w:rsid w:val="00684FCC"/>
    <w:rsid w:val="00685473"/>
    <w:rsid w:val="00687CA3"/>
    <w:rsid w:val="00691BE6"/>
    <w:rsid w:val="00693FFB"/>
    <w:rsid w:val="006963F6"/>
    <w:rsid w:val="006964C6"/>
    <w:rsid w:val="00696EB4"/>
    <w:rsid w:val="00697573"/>
    <w:rsid w:val="00697A7A"/>
    <w:rsid w:val="00697C65"/>
    <w:rsid w:val="006A1E9B"/>
    <w:rsid w:val="006A2273"/>
    <w:rsid w:val="006A24F1"/>
    <w:rsid w:val="006A2735"/>
    <w:rsid w:val="006A2C2B"/>
    <w:rsid w:val="006A3850"/>
    <w:rsid w:val="006A39CD"/>
    <w:rsid w:val="006A43E5"/>
    <w:rsid w:val="006A5833"/>
    <w:rsid w:val="006A5B72"/>
    <w:rsid w:val="006B0615"/>
    <w:rsid w:val="006B0783"/>
    <w:rsid w:val="006B15E3"/>
    <w:rsid w:val="006B21BD"/>
    <w:rsid w:val="006B3645"/>
    <w:rsid w:val="006B37DB"/>
    <w:rsid w:val="006B3B9E"/>
    <w:rsid w:val="006B42A6"/>
    <w:rsid w:val="006B42A8"/>
    <w:rsid w:val="006B7D27"/>
    <w:rsid w:val="006C0F04"/>
    <w:rsid w:val="006C21E1"/>
    <w:rsid w:val="006C2EF7"/>
    <w:rsid w:val="006C40E7"/>
    <w:rsid w:val="006C418C"/>
    <w:rsid w:val="006C494E"/>
    <w:rsid w:val="006C5A4F"/>
    <w:rsid w:val="006C5FCF"/>
    <w:rsid w:val="006C65F6"/>
    <w:rsid w:val="006C6A65"/>
    <w:rsid w:val="006C6CFD"/>
    <w:rsid w:val="006C7B10"/>
    <w:rsid w:val="006D1359"/>
    <w:rsid w:val="006D2B6C"/>
    <w:rsid w:val="006D337A"/>
    <w:rsid w:val="006D434B"/>
    <w:rsid w:val="006D43A2"/>
    <w:rsid w:val="006D510B"/>
    <w:rsid w:val="006D5562"/>
    <w:rsid w:val="006D5707"/>
    <w:rsid w:val="006D5948"/>
    <w:rsid w:val="006D59B9"/>
    <w:rsid w:val="006D5DC0"/>
    <w:rsid w:val="006D653F"/>
    <w:rsid w:val="006D66ED"/>
    <w:rsid w:val="006E15B3"/>
    <w:rsid w:val="006E1972"/>
    <w:rsid w:val="006E23BE"/>
    <w:rsid w:val="006E23D6"/>
    <w:rsid w:val="006E2D65"/>
    <w:rsid w:val="006E3943"/>
    <w:rsid w:val="006E3AD3"/>
    <w:rsid w:val="006E3B28"/>
    <w:rsid w:val="006E4787"/>
    <w:rsid w:val="006E5AF9"/>
    <w:rsid w:val="006F0818"/>
    <w:rsid w:val="006F08F2"/>
    <w:rsid w:val="006F20D7"/>
    <w:rsid w:val="006F3172"/>
    <w:rsid w:val="006F367D"/>
    <w:rsid w:val="006F41DB"/>
    <w:rsid w:val="006F4ACC"/>
    <w:rsid w:val="006F51EF"/>
    <w:rsid w:val="006F593A"/>
    <w:rsid w:val="006F64C0"/>
    <w:rsid w:val="006F66FF"/>
    <w:rsid w:val="006F79B4"/>
    <w:rsid w:val="006F7D7F"/>
    <w:rsid w:val="007007A3"/>
    <w:rsid w:val="00701767"/>
    <w:rsid w:val="00701EE5"/>
    <w:rsid w:val="0070202C"/>
    <w:rsid w:val="00702EA1"/>
    <w:rsid w:val="0070301D"/>
    <w:rsid w:val="00703639"/>
    <w:rsid w:val="00704AEE"/>
    <w:rsid w:val="00704C5C"/>
    <w:rsid w:val="00705BAD"/>
    <w:rsid w:val="007062C7"/>
    <w:rsid w:val="00706B15"/>
    <w:rsid w:val="00706BC9"/>
    <w:rsid w:val="007071D2"/>
    <w:rsid w:val="00710C10"/>
    <w:rsid w:val="0071159E"/>
    <w:rsid w:val="00713000"/>
    <w:rsid w:val="007155DA"/>
    <w:rsid w:val="0071569E"/>
    <w:rsid w:val="00716453"/>
    <w:rsid w:val="007167CD"/>
    <w:rsid w:val="007173BF"/>
    <w:rsid w:val="00720084"/>
    <w:rsid w:val="00720403"/>
    <w:rsid w:val="00720D5D"/>
    <w:rsid w:val="007217B3"/>
    <w:rsid w:val="00721FA3"/>
    <w:rsid w:val="007223DA"/>
    <w:rsid w:val="00722956"/>
    <w:rsid w:val="007229C8"/>
    <w:rsid w:val="00722CB2"/>
    <w:rsid w:val="00722D3D"/>
    <w:rsid w:val="00724DA3"/>
    <w:rsid w:val="0072768F"/>
    <w:rsid w:val="00727BB1"/>
    <w:rsid w:val="00727E56"/>
    <w:rsid w:val="00730A31"/>
    <w:rsid w:val="007317D5"/>
    <w:rsid w:val="0073180D"/>
    <w:rsid w:val="007327F7"/>
    <w:rsid w:val="00732C41"/>
    <w:rsid w:val="00732D67"/>
    <w:rsid w:val="00733845"/>
    <w:rsid w:val="00733E22"/>
    <w:rsid w:val="0073418B"/>
    <w:rsid w:val="007343B6"/>
    <w:rsid w:val="00734C19"/>
    <w:rsid w:val="00734D90"/>
    <w:rsid w:val="007356B7"/>
    <w:rsid w:val="00736403"/>
    <w:rsid w:val="00736C4C"/>
    <w:rsid w:val="00737170"/>
    <w:rsid w:val="00737C8B"/>
    <w:rsid w:val="00740958"/>
    <w:rsid w:val="00741314"/>
    <w:rsid w:val="007414A4"/>
    <w:rsid w:val="007417C5"/>
    <w:rsid w:val="00741CBF"/>
    <w:rsid w:val="00742109"/>
    <w:rsid w:val="007421F5"/>
    <w:rsid w:val="007422D2"/>
    <w:rsid w:val="00743474"/>
    <w:rsid w:val="00743ABA"/>
    <w:rsid w:val="00743F2C"/>
    <w:rsid w:val="00744BF8"/>
    <w:rsid w:val="0074675C"/>
    <w:rsid w:val="00746A17"/>
    <w:rsid w:val="00747808"/>
    <w:rsid w:val="00750066"/>
    <w:rsid w:val="00750241"/>
    <w:rsid w:val="0075091A"/>
    <w:rsid w:val="0075286E"/>
    <w:rsid w:val="0075346E"/>
    <w:rsid w:val="00754588"/>
    <w:rsid w:val="00754F63"/>
    <w:rsid w:val="00755054"/>
    <w:rsid w:val="007550A7"/>
    <w:rsid w:val="0075593E"/>
    <w:rsid w:val="00755E5A"/>
    <w:rsid w:val="00755EDE"/>
    <w:rsid w:val="0075790E"/>
    <w:rsid w:val="007603D7"/>
    <w:rsid w:val="00760FF8"/>
    <w:rsid w:val="00763FBC"/>
    <w:rsid w:val="0076457F"/>
    <w:rsid w:val="00765C7C"/>
    <w:rsid w:val="007673BE"/>
    <w:rsid w:val="007701FE"/>
    <w:rsid w:val="00771E76"/>
    <w:rsid w:val="00771FF6"/>
    <w:rsid w:val="00772486"/>
    <w:rsid w:val="0077420A"/>
    <w:rsid w:val="00774469"/>
    <w:rsid w:val="0077473D"/>
    <w:rsid w:val="0077563A"/>
    <w:rsid w:val="00776676"/>
    <w:rsid w:val="00776E5B"/>
    <w:rsid w:val="00776EC2"/>
    <w:rsid w:val="007800AC"/>
    <w:rsid w:val="00780939"/>
    <w:rsid w:val="007809F1"/>
    <w:rsid w:val="00781DE9"/>
    <w:rsid w:val="00783F96"/>
    <w:rsid w:val="007840E3"/>
    <w:rsid w:val="007842F1"/>
    <w:rsid w:val="00790508"/>
    <w:rsid w:val="0079076A"/>
    <w:rsid w:val="0079131D"/>
    <w:rsid w:val="007913C9"/>
    <w:rsid w:val="00793923"/>
    <w:rsid w:val="00793B1B"/>
    <w:rsid w:val="007942DD"/>
    <w:rsid w:val="00796135"/>
    <w:rsid w:val="0079677A"/>
    <w:rsid w:val="0079692A"/>
    <w:rsid w:val="00796B68"/>
    <w:rsid w:val="00796B7D"/>
    <w:rsid w:val="007A084F"/>
    <w:rsid w:val="007A0FE0"/>
    <w:rsid w:val="007A26DA"/>
    <w:rsid w:val="007A3074"/>
    <w:rsid w:val="007A3486"/>
    <w:rsid w:val="007A3791"/>
    <w:rsid w:val="007A40E2"/>
    <w:rsid w:val="007A500B"/>
    <w:rsid w:val="007A59B5"/>
    <w:rsid w:val="007A5A02"/>
    <w:rsid w:val="007A5FA2"/>
    <w:rsid w:val="007A60B5"/>
    <w:rsid w:val="007A6771"/>
    <w:rsid w:val="007A730A"/>
    <w:rsid w:val="007A7B08"/>
    <w:rsid w:val="007B1380"/>
    <w:rsid w:val="007B3931"/>
    <w:rsid w:val="007B3B9D"/>
    <w:rsid w:val="007B3ECA"/>
    <w:rsid w:val="007B711C"/>
    <w:rsid w:val="007B769F"/>
    <w:rsid w:val="007C0197"/>
    <w:rsid w:val="007C03CB"/>
    <w:rsid w:val="007C1B01"/>
    <w:rsid w:val="007C1BB3"/>
    <w:rsid w:val="007C291D"/>
    <w:rsid w:val="007C2C06"/>
    <w:rsid w:val="007C2F1D"/>
    <w:rsid w:val="007C313F"/>
    <w:rsid w:val="007C42D2"/>
    <w:rsid w:val="007C5154"/>
    <w:rsid w:val="007C5FC5"/>
    <w:rsid w:val="007C70EF"/>
    <w:rsid w:val="007C73DB"/>
    <w:rsid w:val="007C7846"/>
    <w:rsid w:val="007C787D"/>
    <w:rsid w:val="007C7B5C"/>
    <w:rsid w:val="007D16ED"/>
    <w:rsid w:val="007D1D2B"/>
    <w:rsid w:val="007D24D9"/>
    <w:rsid w:val="007D28A2"/>
    <w:rsid w:val="007D2A0F"/>
    <w:rsid w:val="007D39DE"/>
    <w:rsid w:val="007D3BAB"/>
    <w:rsid w:val="007D5772"/>
    <w:rsid w:val="007D7051"/>
    <w:rsid w:val="007D7646"/>
    <w:rsid w:val="007D7FC1"/>
    <w:rsid w:val="007E08DF"/>
    <w:rsid w:val="007E1A97"/>
    <w:rsid w:val="007E1F32"/>
    <w:rsid w:val="007E1FBD"/>
    <w:rsid w:val="007E2920"/>
    <w:rsid w:val="007E66AC"/>
    <w:rsid w:val="007E6D06"/>
    <w:rsid w:val="007E725C"/>
    <w:rsid w:val="007F068E"/>
    <w:rsid w:val="007F091D"/>
    <w:rsid w:val="007F1103"/>
    <w:rsid w:val="007F1287"/>
    <w:rsid w:val="007F16CA"/>
    <w:rsid w:val="007F1C40"/>
    <w:rsid w:val="007F2767"/>
    <w:rsid w:val="007F279D"/>
    <w:rsid w:val="007F2883"/>
    <w:rsid w:val="007F302C"/>
    <w:rsid w:val="007F347E"/>
    <w:rsid w:val="007F3813"/>
    <w:rsid w:val="007F3AC0"/>
    <w:rsid w:val="007F4E40"/>
    <w:rsid w:val="007F533C"/>
    <w:rsid w:val="007F5548"/>
    <w:rsid w:val="007F596F"/>
    <w:rsid w:val="007F6BBD"/>
    <w:rsid w:val="007F7290"/>
    <w:rsid w:val="007F7361"/>
    <w:rsid w:val="007F73F4"/>
    <w:rsid w:val="007F7805"/>
    <w:rsid w:val="008013F9"/>
    <w:rsid w:val="00801C11"/>
    <w:rsid w:val="00801DB9"/>
    <w:rsid w:val="00802C65"/>
    <w:rsid w:val="00803627"/>
    <w:rsid w:val="00803925"/>
    <w:rsid w:val="00804721"/>
    <w:rsid w:val="00804F91"/>
    <w:rsid w:val="00805E8A"/>
    <w:rsid w:val="00805EC9"/>
    <w:rsid w:val="00806A05"/>
    <w:rsid w:val="00807CBE"/>
    <w:rsid w:val="00810C3B"/>
    <w:rsid w:val="00810CEE"/>
    <w:rsid w:val="00811B42"/>
    <w:rsid w:val="00812BB6"/>
    <w:rsid w:val="00812F6C"/>
    <w:rsid w:val="008130B4"/>
    <w:rsid w:val="008137E1"/>
    <w:rsid w:val="0081414A"/>
    <w:rsid w:val="0081431B"/>
    <w:rsid w:val="008158C0"/>
    <w:rsid w:val="00816A9D"/>
    <w:rsid w:val="0081753C"/>
    <w:rsid w:val="00820392"/>
    <w:rsid w:val="00821585"/>
    <w:rsid w:val="00821BC6"/>
    <w:rsid w:val="008234CD"/>
    <w:rsid w:val="00823E22"/>
    <w:rsid w:val="00824998"/>
    <w:rsid w:val="00826153"/>
    <w:rsid w:val="00826A88"/>
    <w:rsid w:val="00826FE4"/>
    <w:rsid w:val="00827103"/>
    <w:rsid w:val="00827CCC"/>
    <w:rsid w:val="00827D48"/>
    <w:rsid w:val="00830458"/>
    <w:rsid w:val="008305B6"/>
    <w:rsid w:val="0083227E"/>
    <w:rsid w:val="00832D6A"/>
    <w:rsid w:val="00833321"/>
    <w:rsid w:val="008359A7"/>
    <w:rsid w:val="00835DBC"/>
    <w:rsid w:val="00836EDF"/>
    <w:rsid w:val="00837A57"/>
    <w:rsid w:val="00840973"/>
    <w:rsid w:val="00841023"/>
    <w:rsid w:val="00843A87"/>
    <w:rsid w:val="00844608"/>
    <w:rsid w:val="00844B06"/>
    <w:rsid w:val="00844E7F"/>
    <w:rsid w:val="00844EC9"/>
    <w:rsid w:val="00845CBC"/>
    <w:rsid w:val="008474B4"/>
    <w:rsid w:val="0084790B"/>
    <w:rsid w:val="00850D26"/>
    <w:rsid w:val="00850D71"/>
    <w:rsid w:val="00851809"/>
    <w:rsid w:val="008526E7"/>
    <w:rsid w:val="0085307E"/>
    <w:rsid w:val="00853863"/>
    <w:rsid w:val="00853AF3"/>
    <w:rsid w:val="00853EF2"/>
    <w:rsid w:val="008568D3"/>
    <w:rsid w:val="00856C11"/>
    <w:rsid w:val="008576AD"/>
    <w:rsid w:val="00857DC1"/>
    <w:rsid w:val="00860FC3"/>
    <w:rsid w:val="008619DB"/>
    <w:rsid w:val="00861BE3"/>
    <w:rsid w:val="00862221"/>
    <w:rsid w:val="00863811"/>
    <w:rsid w:val="00863ECE"/>
    <w:rsid w:val="00864570"/>
    <w:rsid w:val="00864CA8"/>
    <w:rsid w:val="00864E49"/>
    <w:rsid w:val="00864FAB"/>
    <w:rsid w:val="00865B06"/>
    <w:rsid w:val="00865C0F"/>
    <w:rsid w:val="00866602"/>
    <w:rsid w:val="008701A1"/>
    <w:rsid w:val="00870A54"/>
    <w:rsid w:val="00870AC0"/>
    <w:rsid w:val="008727A4"/>
    <w:rsid w:val="00872856"/>
    <w:rsid w:val="00873463"/>
    <w:rsid w:val="00874CB4"/>
    <w:rsid w:val="008762E0"/>
    <w:rsid w:val="00876886"/>
    <w:rsid w:val="008778FB"/>
    <w:rsid w:val="008813C2"/>
    <w:rsid w:val="0088187D"/>
    <w:rsid w:val="0088192F"/>
    <w:rsid w:val="00882E60"/>
    <w:rsid w:val="00883BAA"/>
    <w:rsid w:val="008841E8"/>
    <w:rsid w:val="0088424D"/>
    <w:rsid w:val="00885C90"/>
    <w:rsid w:val="00885F98"/>
    <w:rsid w:val="00886C03"/>
    <w:rsid w:val="00887922"/>
    <w:rsid w:val="008905B9"/>
    <w:rsid w:val="0089234E"/>
    <w:rsid w:val="00892BC0"/>
    <w:rsid w:val="00892DFC"/>
    <w:rsid w:val="0089314A"/>
    <w:rsid w:val="00893893"/>
    <w:rsid w:val="0089435B"/>
    <w:rsid w:val="0089563E"/>
    <w:rsid w:val="00895A81"/>
    <w:rsid w:val="00896319"/>
    <w:rsid w:val="00896FC6"/>
    <w:rsid w:val="00897199"/>
    <w:rsid w:val="00897989"/>
    <w:rsid w:val="008A03E4"/>
    <w:rsid w:val="008A079C"/>
    <w:rsid w:val="008A0D3C"/>
    <w:rsid w:val="008A2C64"/>
    <w:rsid w:val="008A316C"/>
    <w:rsid w:val="008A3183"/>
    <w:rsid w:val="008A4659"/>
    <w:rsid w:val="008A593F"/>
    <w:rsid w:val="008A5A47"/>
    <w:rsid w:val="008A5E97"/>
    <w:rsid w:val="008A69EA"/>
    <w:rsid w:val="008A6AB1"/>
    <w:rsid w:val="008A7AF7"/>
    <w:rsid w:val="008B03C5"/>
    <w:rsid w:val="008B03C9"/>
    <w:rsid w:val="008B269F"/>
    <w:rsid w:val="008B2D94"/>
    <w:rsid w:val="008B3129"/>
    <w:rsid w:val="008B45EB"/>
    <w:rsid w:val="008B4647"/>
    <w:rsid w:val="008B46C0"/>
    <w:rsid w:val="008B4A49"/>
    <w:rsid w:val="008B4F07"/>
    <w:rsid w:val="008B612D"/>
    <w:rsid w:val="008B61EF"/>
    <w:rsid w:val="008B7CD5"/>
    <w:rsid w:val="008C0F6B"/>
    <w:rsid w:val="008C1882"/>
    <w:rsid w:val="008C1C7E"/>
    <w:rsid w:val="008C20F0"/>
    <w:rsid w:val="008C35CD"/>
    <w:rsid w:val="008C3CE3"/>
    <w:rsid w:val="008C4D23"/>
    <w:rsid w:val="008C4D9A"/>
    <w:rsid w:val="008C4F85"/>
    <w:rsid w:val="008C54EB"/>
    <w:rsid w:val="008C5DB6"/>
    <w:rsid w:val="008C740E"/>
    <w:rsid w:val="008C7A07"/>
    <w:rsid w:val="008C7F41"/>
    <w:rsid w:val="008D0553"/>
    <w:rsid w:val="008D1063"/>
    <w:rsid w:val="008D1094"/>
    <w:rsid w:val="008D155D"/>
    <w:rsid w:val="008D2091"/>
    <w:rsid w:val="008D23DE"/>
    <w:rsid w:val="008D3277"/>
    <w:rsid w:val="008D7995"/>
    <w:rsid w:val="008E088F"/>
    <w:rsid w:val="008E11F9"/>
    <w:rsid w:val="008E170A"/>
    <w:rsid w:val="008E252C"/>
    <w:rsid w:val="008E29DD"/>
    <w:rsid w:val="008E2C17"/>
    <w:rsid w:val="008E4731"/>
    <w:rsid w:val="008E4831"/>
    <w:rsid w:val="008E488D"/>
    <w:rsid w:val="008E517E"/>
    <w:rsid w:val="008E52C9"/>
    <w:rsid w:val="008E5C8B"/>
    <w:rsid w:val="008E5D91"/>
    <w:rsid w:val="008E70AB"/>
    <w:rsid w:val="008E729E"/>
    <w:rsid w:val="008F0593"/>
    <w:rsid w:val="008F088F"/>
    <w:rsid w:val="008F14E7"/>
    <w:rsid w:val="008F1717"/>
    <w:rsid w:val="008F1E8F"/>
    <w:rsid w:val="008F20D6"/>
    <w:rsid w:val="008F2138"/>
    <w:rsid w:val="008F2896"/>
    <w:rsid w:val="008F2A04"/>
    <w:rsid w:val="008F40D1"/>
    <w:rsid w:val="008F4E39"/>
    <w:rsid w:val="008F5430"/>
    <w:rsid w:val="008F5E97"/>
    <w:rsid w:val="008F674E"/>
    <w:rsid w:val="008F733B"/>
    <w:rsid w:val="008F7C67"/>
    <w:rsid w:val="009006CD"/>
    <w:rsid w:val="00902173"/>
    <w:rsid w:val="00902707"/>
    <w:rsid w:val="00902D1B"/>
    <w:rsid w:val="00902E58"/>
    <w:rsid w:val="00903893"/>
    <w:rsid w:val="0090411C"/>
    <w:rsid w:val="0090430E"/>
    <w:rsid w:val="009046DD"/>
    <w:rsid w:val="00904A4A"/>
    <w:rsid w:val="00905700"/>
    <w:rsid w:val="009066F4"/>
    <w:rsid w:val="00906E51"/>
    <w:rsid w:val="009077D1"/>
    <w:rsid w:val="009104F4"/>
    <w:rsid w:val="00910C3F"/>
    <w:rsid w:val="009124AB"/>
    <w:rsid w:val="009124C5"/>
    <w:rsid w:val="009148CD"/>
    <w:rsid w:val="009156AE"/>
    <w:rsid w:val="009160DC"/>
    <w:rsid w:val="00916661"/>
    <w:rsid w:val="00916965"/>
    <w:rsid w:val="00917839"/>
    <w:rsid w:val="009202A7"/>
    <w:rsid w:val="00920BFC"/>
    <w:rsid w:val="00921410"/>
    <w:rsid w:val="00921429"/>
    <w:rsid w:val="009214E3"/>
    <w:rsid w:val="00921CC8"/>
    <w:rsid w:val="0092285B"/>
    <w:rsid w:val="00925898"/>
    <w:rsid w:val="00927624"/>
    <w:rsid w:val="009302C3"/>
    <w:rsid w:val="009308E9"/>
    <w:rsid w:val="00932218"/>
    <w:rsid w:val="00932585"/>
    <w:rsid w:val="009365FB"/>
    <w:rsid w:val="009366ED"/>
    <w:rsid w:val="00940304"/>
    <w:rsid w:val="009420DF"/>
    <w:rsid w:val="00943C6A"/>
    <w:rsid w:val="00944619"/>
    <w:rsid w:val="00945C2E"/>
    <w:rsid w:val="009465DC"/>
    <w:rsid w:val="00946CEB"/>
    <w:rsid w:val="009470FD"/>
    <w:rsid w:val="009478CD"/>
    <w:rsid w:val="0095016B"/>
    <w:rsid w:val="009507D4"/>
    <w:rsid w:val="00950C93"/>
    <w:rsid w:val="00950F9E"/>
    <w:rsid w:val="00951104"/>
    <w:rsid w:val="00951573"/>
    <w:rsid w:val="009515CD"/>
    <w:rsid w:val="009518B1"/>
    <w:rsid w:val="00951CC2"/>
    <w:rsid w:val="00952662"/>
    <w:rsid w:val="00952860"/>
    <w:rsid w:val="00952B41"/>
    <w:rsid w:val="00953DAB"/>
    <w:rsid w:val="00953E73"/>
    <w:rsid w:val="009548A0"/>
    <w:rsid w:val="0095531A"/>
    <w:rsid w:val="00956DD4"/>
    <w:rsid w:val="00956F8B"/>
    <w:rsid w:val="00956FD6"/>
    <w:rsid w:val="0095799C"/>
    <w:rsid w:val="0096026E"/>
    <w:rsid w:val="009603E6"/>
    <w:rsid w:val="00960EFD"/>
    <w:rsid w:val="009624B9"/>
    <w:rsid w:val="009629D1"/>
    <w:rsid w:val="00962C4E"/>
    <w:rsid w:val="0096351E"/>
    <w:rsid w:val="00963A62"/>
    <w:rsid w:val="00966704"/>
    <w:rsid w:val="00967964"/>
    <w:rsid w:val="00967E7A"/>
    <w:rsid w:val="00967FC9"/>
    <w:rsid w:val="0097007C"/>
    <w:rsid w:val="00970861"/>
    <w:rsid w:val="00971EB5"/>
    <w:rsid w:val="00971F64"/>
    <w:rsid w:val="00972078"/>
    <w:rsid w:val="00974443"/>
    <w:rsid w:val="00974B31"/>
    <w:rsid w:val="00974B59"/>
    <w:rsid w:val="0097507F"/>
    <w:rsid w:val="00975724"/>
    <w:rsid w:val="00976025"/>
    <w:rsid w:val="00976519"/>
    <w:rsid w:val="00976865"/>
    <w:rsid w:val="00977807"/>
    <w:rsid w:val="00977C61"/>
    <w:rsid w:val="00977D53"/>
    <w:rsid w:val="00980643"/>
    <w:rsid w:val="00980EAF"/>
    <w:rsid w:val="009816EF"/>
    <w:rsid w:val="00983680"/>
    <w:rsid w:val="0099027D"/>
    <w:rsid w:val="00990C07"/>
    <w:rsid w:val="00990F22"/>
    <w:rsid w:val="00992953"/>
    <w:rsid w:val="00993676"/>
    <w:rsid w:val="00995E5C"/>
    <w:rsid w:val="00995F7A"/>
    <w:rsid w:val="009967E9"/>
    <w:rsid w:val="009974EF"/>
    <w:rsid w:val="009A0EA5"/>
    <w:rsid w:val="009A1A51"/>
    <w:rsid w:val="009A20BF"/>
    <w:rsid w:val="009A269A"/>
    <w:rsid w:val="009A2B41"/>
    <w:rsid w:val="009A2BD8"/>
    <w:rsid w:val="009A2CFF"/>
    <w:rsid w:val="009A3792"/>
    <w:rsid w:val="009A392A"/>
    <w:rsid w:val="009A58F7"/>
    <w:rsid w:val="009A5B47"/>
    <w:rsid w:val="009B1546"/>
    <w:rsid w:val="009B1B9C"/>
    <w:rsid w:val="009B25E2"/>
    <w:rsid w:val="009B33EB"/>
    <w:rsid w:val="009B3C46"/>
    <w:rsid w:val="009B461F"/>
    <w:rsid w:val="009B4733"/>
    <w:rsid w:val="009C0869"/>
    <w:rsid w:val="009C0A98"/>
    <w:rsid w:val="009C2934"/>
    <w:rsid w:val="009C3182"/>
    <w:rsid w:val="009C3473"/>
    <w:rsid w:val="009C3C0B"/>
    <w:rsid w:val="009C4B18"/>
    <w:rsid w:val="009C4DD2"/>
    <w:rsid w:val="009C6C98"/>
    <w:rsid w:val="009C79C6"/>
    <w:rsid w:val="009D0A25"/>
    <w:rsid w:val="009D1103"/>
    <w:rsid w:val="009D22ED"/>
    <w:rsid w:val="009D3151"/>
    <w:rsid w:val="009D60A1"/>
    <w:rsid w:val="009D7442"/>
    <w:rsid w:val="009E0578"/>
    <w:rsid w:val="009E0F8E"/>
    <w:rsid w:val="009E26AE"/>
    <w:rsid w:val="009E26B3"/>
    <w:rsid w:val="009E2B2C"/>
    <w:rsid w:val="009E2BEE"/>
    <w:rsid w:val="009E3A3D"/>
    <w:rsid w:val="009E3BE5"/>
    <w:rsid w:val="009E417E"/>
    <w:rsid w:val="009E6B2D"/>
    <w:rsid w:val="009E7E42"/>
    <w:rsid w:val="009F02EE"/>
    <w:rsid w:val="009F0471"/>
    <w:rsid w:val="009F0645"/>
    <w:rsid w:val="009F1570"/>
    <w:rsid w:val="009F1E19"/>
    <w:rsid w:val="009F2D93"/>
    <w:rsid w:val="009F3296"/>
    <w:rsid w:val="009F348A"/>
    <w:rsid w:val="009F3E58"/>
    <w:rsid w:val="009F7E40"/>
    <w:rsid w:val="00A0091C"/>
    <w:rsid w:val="00A01C55"/>
    <w:rsid w:val="00A05456"/>
    <w:rsid w:val="00A05DD9"/>
    <w:rsid w:val="00A05EE3"/>
    <w:rsid w:val="00A071D4"/>
    <w:rsid w:val="00A101A5"/>
    <w:rsid w:val="00A102F0"/>
    <w:rsid w:val="00A106DF"/>
    <w:rsid w:val="00A10918"/>
    <w:rsid w:val="00A11E97"/>
    <w:rsid w:val="00A12337"/>
    <w:rsid w:val="00A1237B"/>
    <w:rsid w:val="00A12B62"/>
    <w:rsid w:val="00A14294"/>
    <w:rsid w:val="00A15539"/>
    <w:rsid w:val="00A15C10"/>
    <w:rsid w:val="00A174FF"/>
    <w:rsid w:val="00A22647"/>
    <w:rsid w:val="00A22B5D"/>
    <w:rsid w:val="00A22DDD"/>
    <w:rsid w:val="00A23282"/>
    <w:rsid w:val="00A23DB0"/>
    <w:rsid w:val="00A240A0"/>
    <w:rsid w:val="00A24F77"/>
    <w:rsid w:val="00A25713"/>
    <w:rsid w:val="00A27E06"/>
    <w:rsid w:val="00A31D42"/>
    <w:rsid w:val="00A3373A"/>
    <w:rsid w:val="00A33B01"/>
    <w:rsid w:val="00A34A67"/>
    <w:rsid w:val="00A354EC"/>
    <w:rsid w:val="00A3639A"/>
    <w:rsid w:val="00A36E49"/>
    <w:rsid w:val="00A3782E"/>
    <w:rsid w:val="00A378FD"/>
    <w:rsid w:val="00A406BF"/>
    <w:rsid w:val="00A40EE5"/>
    <w:rsid w:val="00A4104C"/>
    <w:rsid w:val="00A42871"/>
    <w:rsid w:val="00A4309E"/>
    <w:rsid w:val="00A442D2"/>
    <w:rsid w:val="00A443E7"/>
    <w:rsid w:val="00A4449C"/>
    <w:rsid w:val="00A45274"/>
    <w:rsid w:val="00A4528D"/>
    <w:rsid w:val="00A45CF5"/>
    <w:rsid w:val="00A4620A"/>
    <w:rsid w:val="00A46BB3"/>
    <w:rsid w:val="00A478EE"/>
    <w:rsid w:val="00A4799B"/>
    <w:rsid w:val="00A5277E"/>
    <w:rsid w:val="00A5279B"/>
    <w:rsid w:val="00A54687"/>
    <w:rsid w:val="00A54A10"/>
    <w:rsid w:val="00A55393"/>
    <w:rsid w:val="00A556EF"/>
    <w:rsid w:val="00A57BA3"/>
    <w:rsid w:val="00A57E67"/>
    <w:rsid w:val="00A62330"/>
    <w:rsid w:val="00A628D0"/>
    <w:rsid w:val="00A629E2"/>
    <w:rsid w:val="00A6393A"/>
    <w:rsid w:val="00A64366"/>
    <w:rsid w:val="00A650AB"/>
    <w:rsid w:val="00A66D30"/>
    <w:rsid w:val="00A67A9F"/>
    <w:rsid w:val="00A67E8D"/>
    <w:rsid w:val="00A71941"/>
    <w:rsid w:val="00A71B29"/>
    <w:rsid w:val="00A74421"/>
    <w:rsid w:val="00A74F76"/>
    <w:rsid w:val="00A75320"/>
    <w:rsid w:val="00A758C4"/>
    <w:rsid w:val="00A75B45"/>
    <w:rsid w:val="00A769FB"/>
    <w:rsid w:val="00A825B3"/>
    <w:rsid w:val="00A825B8"/>
    <w:rsid w:val="00A8383A"/>
    <w:rsid w:val="00A84029"/>
    <w:rsid w:val="00A8440C"/>
    <w:rsid w:val="00A850F4"/>
    <w:rsid w:val="00A865AF"/>
    <w:rsid w:val="00A87C27"/>
    <w:rsid w:val="00A914D2"/>
    <w:rsid w:val="00A9220E"/>
    <w:rsid w:val="00A924E9"/>
    <w:rsid w:val="00A9444C"/>
    <w:rsid w:val="00A94CEE"/>
    <w:rsid w:val="00A94F1C"/>
    <w:rsid w:val="00A96202"/>
    <w:rsid w:val="00A970A1"/>
    <w:rsid w:val="00A972A4"/>
    <w:rsid w:val="00AA019C"/>
    <w:rsid w:val="00AA09E2"/>
    <w:rsid w:val="00AA0DD7"/>
    <w:rsid w:val="00AA115A"/>
    <w:rsid w:val="00AA131B"/>
    <w:rsid w:val="00AA1A31"/>
    <w:rsid w:val="00AA1E66"/>
    <w:rsid w:val="00AA1E91"/>
    <w:rsid w:val="00AA26C4"/>
    <w:rsid w:val="00AA29B9"/>
    <w:rsid w:val="00AA2FA7"/>
    <w:rsid w:val="00AA33D8"/>
    <w:rsid w:val="00AA364D"/>
    <w:rsid w:val="00AA387B"/>
    <w:rsid w:val="00AA4C74"/>
    <w:rsid w:val="00AA614F"/>
    <w:rsid w:val="00AA635C"/>
    <w:rsid w:val="00AA777E"/>
    <w:rsid w:val="00AA781D"/>
    <w:rsid w:val="00AA7AE5"/>
    <w:rsid w:val="00AB27A6"/>
    <w:rsid w:val="00AB53EE"/>
    <w:rsid w:val="00AB62F0"/>
    <w:rsid w:val="00AB746E"/>
    <w:rsid w:val="00AC0276"/>
    <w:rsid w:val="00AC0E96"/>
    <w:rsid w:val="00AC214B"/>
    <w:rsid w:val="00AC30BC"/>
    <w:rsid w:val="00AC3480"/>
    <w:rsid w:val="00AC3755"/>
    <w:rsid w:val="00AC4E42"/>
    <w:rsid w:val="00AC622A"/>
    <w:rsid w:val="00AD1241"/>
    <w:rsid w:val="00AD4AA0"/>
    <w:rsid w:val="00AD6639"/>
    <w:rsid w:val="00AD668B"/>
    <w:rsid w:val="00AD7744"/>
    <w:rsid w:val="00AD79F5"/>
    <w:rsid w:val="00AE0506"/>
    <w:rsid w:val="00AE2D65"/>
    <w:rsid w:val="00AE3A55"/>
    <w:rsid w:val="00AE40DC"/>
    <w:rsid w:val="00AE42B6"/>
    <w:rsid w:val="00AE4960"/>
    <w:rsid w:val="00AE4B86"/>
    <w:rsid w:val="00AE5DDA"/>
    <w:rsid w:val="00AE5FF2"/>
    <w:rsid w:val="00AE7228"/>
    <w:rsid w:val="00AF121C"/>
    <w:rsid w:val="00AF22F5"/>
    <w:rsid w:val="00AF2BF4"/>
    <w:rsid w:val="00AF34A3"/>
    <w:rsid w:val="00AF6169"/>
    <w:rsid w:val="00AF785A"/>
    <w:rsid w:val="00AF7A6B"/>
    <w:rsid w:val="00B007D6"/>
    <w:rsid w:val="00B009A8"/>
    <w:rsid w:val="00B00DFC"/>
    <w:rsid w:val="00B01C73"/>
    <w:rsid w:val="00B03F3A"/>
    <w:rsid w:val="00B04804"/>
    <w:rsid w:val="00B04E66"/>
    <w:rsid w:val="00B06D8B"/>
    <w:rsid w:val="00B06E63"/>
    <w:rsid w:val="00B071ED"/>
    <w:rsid w:val="00B07F00"/>
    <w:rsid w:val="00B105C3"/>
    <w:rsid w:val="00B1200A"/>
    <w:rsid w:val="00B12125"/>
    <w:rsid w:val="00B12714"/>
    <w:rsid w:val="00B12E5F"/>
    <w:rsid w:val="00B130B2"/>
    <w:rsid w:val="00B13C9B"/>
    <w:rsid w:val="00B1455F"/>
    <w:rsid w:val="00B14E19"/>
    <w:rsid w:val="00B1674C"/>
    <w:rsid w:val="00B17E0A"/>
    <w:rsid w:val="00B17FDF"/>
    <w:rsid w:val="00B209F6"/>
    <w:rsid w:val="00B20FE8"/>
    <w:rsid w:val="00B224A2"/>
    <w:rsid w:val="00B2253E"/>
    <w:rsid w:val="00B225A3"/>
    <w:rsid w:val="00B23531"/>
    <w:rsid w:val="00B23763"/>
    <w:rsid w:val="00B262C3"/>
    <w:rsid w:val="00B2716A"/>
    <w:rsid w:val="00B2765B"/>
    <w:rsid w:val="00B27825"/>
    <w:rsid w:val="00B2796E"/>
    <w:rsid w:val="00B27BC4"/>
    <w:rsid w:val="00B27D0A"/>
    <w:rsid w:val="00B30670"/>
    <w:rsid w:val="00B31464"/>
    <w:rsid w:val="00B32B2B"/>
    <w:rsid w:val="00B32E42"/>
    <w:rsid w:val="00B34059"/>
    <w:rsid w:val="00B3479D"/>
    <w:rsid w:val="00B347B5"/>
    <w:rsid w:val="00B34DA3"/>
    <w:rsid w:val="00B351FA"/>
    <w:rsid w:val="00B35359"/>
    <w:rsid w:val="00B35824"/>
    <w:rsid w:val="00B36585"/>
    <w:rsid w:val="00B36B91"/>
    <w:rsid w:val="00B376A5"/>
    <w:rsid w:val="00B378E9"/>
    <w:rsid w:val="00B40B28"/>
    <w:rsid w:val="00B410F5"/>
    <w:rsid w:val="00B4179B"/>
    <w:rsid w:val="00B43CD0"/>
    <w:rsid w:val="00B449A3"/>
    <w:rsid w:val="00B44D48"/>
    <w:rsid w:val="00B454DB"/>
    <w:rsid w:val="00B4566F"/>
    <w:rsid w:val="00B45A18"/>
    <w:rsid w:val="00B46289"/>
    <w:rsid w:val="00B47829"/>
    <w:rsid w:val="00B47ADB"/>
    <w:rsid w:val="00B47CDC"/>
    <w:rsid w:val="00B51285"/>
    <w:rsid w:val="00B512E9"/>
    <w:rsid w:val="00B513F5"/>
    <w:rsid w:val="00B55089"/>
    <w:rsid w:val="00B5530D"/>
    <w:rsid w:val="00B553D7"/>
    <w:rsid w:val="00B56751"/>
    <w:rsid w:val="00B5696C"/>
    <w:rsid w:val="00B578D5"/>
    <w:rsid w:val="00B57EB8"/>
    <w:rsid w:val="00B60270"/>
    <w:rsid w:val="00B60537"/>
    <w:rsid w:val="00B60804"/>
    <w:rsid w:val="00B60830"/>
    <w:rsid w:val="00B61138"/>
    <w:rsid w:val="00B61B5A"/>
    <w:rsid w:val="00B61D81"/>
    <w:rsid w:val="00B6298B"/>
    <w:rsid w:val="00B62D00"/>
    <w:rsid w:val="00B63D52"/>
    <w:rsid w:val="00B64107"/>
    <w:rsid w:val="00B648AC"/>
    <w:rsid w:val="00B64D1E"/>
    <w:rsid w:val="00B65167"/>
    <w:rsid w:val="00B66B9E"/>
    <w:rsid w:val="00B66C9A"/>
    <w:rsid w:val="00B67050"/>
    <w:rsid w:val="00B67359"/>
    <w:rsid w:val="00B67C4A"/>
    <w:rsid w:val="00B70165"/>
    <w:rsid w:val="00B70BEB"/>
    <w:rsid w:val="00B71155"/>
    <w:rsid w:val="00B71564"/>
    <w:rsid w:val="00B71693"/>
    <w:rsid w:val="00B71AC0"/>
    <w:rsid w:val="00B724F2"/>
    <w:rsid w:val="00B729D0"/>
    <w:rsid w:val="00B72FFA"/>
    <w:rsid w:val="00B730E1"/>
    <w:rsid w:val="00B734AB"/>
    <w:rsid w:val="00B73963"/>
    <w:rsid w:val="00B740E2"/>
    <w:rsid w:val="00B74DD8"/>
    <w:rsid w:val="00B755B6"/>
    <w:rsid w:val="00B755F9"/>
    <w:rsid w:val="00B75BD1"/>
    <w:rsid w:val="00B7660C"/>
    <w:rsid w:val="00B766F1"/>
    <w:rsid w:val="00B771C0"/>
    <w:rsid w:val="00B772C6"/>
    <w:rsid w:val="00B77A58"/>
    <w:rsid w:val="00B8050A"/>
    <w:rsid w:val="00B813A7"/>
    <w:rsid w:val="00B8148B"/>
    <w:rsid w:val="00B81769"/>
    <w:rsid w:val="00B8213D"/>
    <w:rsid w:val="00B834CE"/>
    <w:rsid w:val="00B835D2"/>
    <w:rsid w:val="00B83948"/>
    <w:rsid w:val="00B840B2"/>
    <w:rsid w:val="00B85B22"/>
    <w:rsid w:val="00B8625A"/>
    <w:rsid w:val="00B868AE"/>
    <w:rsid w:val="00B86E3D"/>
    <w:rsid w:val="00B87462"/>
    <w:rsid w:val="00B87BCE"/>
    <w:rsid w:val="00B9058F"/>
    <w:rsid w:val="00B90B62"/>
    <w:rsid w:val="00B926D4"/>
    <w:rsid w:val="00B9285C"/>
    <w:rsid w:val="00B938DC"/>
    <w:rsid w:val="00B93999"/>
    <w:rsid w:val="00B9544A"/>
    <w:rsid w:val="00B956D9"/>
    <w:rsid w:val="00B95909"/>
    <w:rsid w:val="00B96AF3"/>
    <w:rsid w:val="00BA0DAC"/>
    <w:rsid w:val="00BA16C1"/>
    <w:rsid w:val="00BA1DE4"/>
    <w:rsid w:val="00BA23FA"/>
    <w:rsid w:val="00BA4154"/>
    <w:rsid w:val="00BA5103"/>
    <w:rsid w:val="00BA60D1"/>
    <w:rsid w:val="00BA62B3"/>
    <w:rsid w:val="00BA7434"/>
    <w:rsid w:val="00BA7557"/>
    <w:rsid w:val="00BA7C14"/>
    <w:rsid w:val="00BB2692"/>
    <w:rsid w:val="00BB3025"/>
    <w:rsid w:val="00BB4737"/>
    <w:rsid w:val="00BB4890"/>
    <w:rsid w:val="00BB4C5F"/>
    <w:rsid w:val="00BB53BF"/>
    <w:rsid w:val="00BB558B"/>
    <w:rsid w:val="00BB59EC"/>
    <w:rsid w:val="00BB5C2B"/>
    <w:rsid w:val="00BB5E9C"/>
    <w:rsid w:val="00BB75BD"/>
    <w:rsid w:val="00BB7684"/>
    <w:rsid w:val="00BC0440"/>
    <w:rsid w:val="00BC0B20"/>
    <w:rsid w:val="00BC0F37"/>
    <w:rsid w:val="00BC1134"/>
    <w:rsid w:val="00BC29F4"/>
    <w:rsid w:val="00BC3354"/>
    <w:rsid w:val="00BC3692"/>
    <w:rsid w:val="00BC4838"/>
    <w:rsid w:val="00BC4B6D"/>
    <w:rsid w:val="00BC5B81"/>
    <w:rsid w:val="00BC6676"/>
    <w:rsid w:val="00BC6DD3"/>
    <w:rsid w:val="00BC6F80"/>
    <w:rsid w:val="00BC7EA2"/>
    <w:rsid w:val="00BD06FC"/>
    <w:rsid w:val="00BD21A7"/>
    <w:rsid w:val="00BD298F"/>
    <w:rsid w:val="00BD2A72"/>
    <w:rsid w:val="00BD3058"/>
    <w:rsid w:val="00BD3DA8"/>
    <w:rsid w:val="00BD5F10"/>
    <w:rsid w:val="00BD7A06"/>
    <w:rsid w:val="00BD7D2B"/>
    <w:rsid w:val="00BD7D77"/>
    <w:rsid w:val="00BD7E4D"/>
    <w:rsid w:val="00BE060A"/>
    <w:rsid w:val="00BE1FEA"/>
    <w:rsid w:val="00BE2C40"/>
    <w:rsid w:val="00BE3203"/>
    <w:rsid w:val="00BE34DE"/>
    <w:rsid w:val="00BE380A"/>
    <w:rsid w:val="00BE5010"/>
    <w:rsid w:val="00BE57BE"/>
    <w:rsid w:val="00BE7266"/>
    <w:rsid w:val="00BE7654"/>
    <w:rsid w:val="00BE76C1"/>
    <w:rsid w:val="00BF009B"/>
    <w:rsid w:val="00BF02D6"/>
    <w:rsid w:val="00BF0EF8"/>
    <w:rsid w:val="00BF0F34"/>
    <w:rsid w:val="00BF1131"/>
    <w:rsid w:val="00BF1CC1"/>
    <w:rsid w:val="00BF200F"/>
    <w:rsid w:val="00BF2C3C"/>
    <w:rsid w:val="00BF2DB2"/>
    <w:rsid w:val="00BF3A1E"/>
    <w:rsid w:val="00BF3CA4"/>
    <w:rsid w:val="00BF3E2F"/>
    <w:rsid w:val="00BF404C"/>
    <w:rsid w:val="00BF40A2"/>
    <w:rsid w:val="00BF429F"/>
    <w:rsid w:val="00BF51AC"/>
    <w:rsid w:val="00BF690E"/>
    <w:rsid w:val="00BF6F44"/>
    <w:rsid w:val="00BF71E0"/>
    <w:rsid w:val="00BF746D"/>
    <w:rsid w:val="00C00966"/>
    <w:rsid w:val="00C00A1E"/>
    <w:rsid w:val="00C00CAF"/>
    <w:rsid w:val="00C00CDB"/>
    <w:rsid w:val="00C01BC5"/>
    <w:rsid w:val="00C01ECB"/>
    <w:rsid w:val="00C0309C"/>
    <w:rsid w:val="00C0433D"/>
    <w:rsid w:val="00C0470D"/>
    <w:rsid w:val="00C04B0E"/>
    <w:rsid w:val="00C06C46"/>
    <w:rsid w:val="00C06D9E"/>
    <w:rsid w:val="00C075B3"/>
    <w:rsid w:val="00C1099B"/>
    <w:rsid w:val="00C113FD"/>
    <w:rsid w:val="00C11978"/>
    <w:rsid w:val="00C1392F"/>
    <w:rsid w:val="00C13CFB"/>
    <w:rsid w:val="00C150F3"/>
    <w:rsid w:val="00C15ED1"/>
    <w:rsid w:val="00C15FB2"/>
    <w:rsid w:val="00C17054"/>
    <w:rsid w:val="00C173E9"/>
    <w:rsid w:val="00C2070C"/>
    <w:rsid w:val="00C20E88"/>
    <w:rsid w:val="00C21DCC"/>
    <w:rsid w:val="00C22665"/>
    <w:rsid w:val="00C22889"/>
    <w:rsid w:val="00C22D5B"/>
    <w:rsid w:val="00C23193"/>
    <w:rsid w:val="00C23542"/>
    <w:rsid w:val="00C23626"/>
    <w:rsid w:val="00C240B3"/>
    <w:rsid w:val="00C24821"/>
    <w:rsid w:val="00C24A18"/>
    <w:rsid w:val="00C24E6D"/>
    <w:rsid w:val="00C25A14"/>
    <w:rsid w:val="00C25AB6"/>
    <w:rsid w:val="00C2622C"/>
    <w:rsid w:val="00C26435"/>
    <w:rsid w:val="00C26CF3"/>
    <w:rsid w:val="00C3004F"/>
    <w:rsid w:val="00C31145"/>
    <w:rsid w:val="00C31554"/>
    <w:rsid w:val="00C316C7"/>
    <w:rsid w:val="00C31E55"/>
    <w:rsid w:val="00C32B4E"/>
    <w:rsid w:val="00C32F01"/>
    <w:rsid w:val="00C33AF3"/>
    <w:rsid w:val="00C359FB"/>
    <w:rsid w:val="00C3640C"/>
    <w:rsid w:val="00C37598"/>
    <w:rsid w:val="00C404C1"/>
    <w:rsid w:val="00C42F0B"/>
    <w:rsid w:val="00C44418"/>
    <w:rsid w:val="00C44628"/>
    <w:rsid w:val="00C44FC4"/>
    <w:rsid w:val="00C45751"/>
    <w:rsid w:val="00C45E97"/>
    <w:rsid w:val="00C46F90"/>
    <w:rsid w:val="00C474FC"/>
    <w:rsid w:val="00C503DB"/>
    <w:rsid w:val="00C504A1"/>
    <w:rsid w:val="00C50D9B"/>
    <w:rsid w:val="00C510D6"/>
    <w:rsid w:val="00C51424"/>
    <w:rsid w:val="00C54198"/>
    <w:rsid w:val="00C56515"/>
    <w:rsid w:val="00C56C89"/>
    <w:rsid w:val="00C56D75"/>
    <w:rsid w:val="00C5767A"/>
    <w:rsid w:val="00C605AD"/>
    <w:rsid w:val="00C60BDE"/>
    <w:rsid w:val="00C61247"/>
    <w:rsid w:val="00C61349"/>
    <w:rsid w:val="00C62AB5"/>
    <w:rsid w:val="00C638D3"/>
    <w:rsid w:val="00C64D75"/>
    <w:rsid w:val="00C64D91"/>
    <w:rsid w:val="00C650D1"/>
    <w:rsid w:val="00C65816"/>
    <w:rsid w:val="00C65EBA"/>
    <w:rsid w:val="00C677C2"/>
    <w:rsid w:val="00C677EB"/>
    <w:rsid w:val="00C67F77"/>
    <w:rsid w:val="00C739BB"/>
    <w:rsid w:val="00C7431A"/>
    <w:rsid w:val="00C76A48"/>
    <w:rsid w:val="00C77BB5"/>
    <w:rsid w:val="00C80344"/>
    <w:rsid w:val="00C80E01"/>
    <w:rsid w:val="00C8129C"/>
    <w:rsid w:val="00C812B7"/>
    <w:rsid w:val="00C81605"/>
    <w:rsid w:val="00C826E7"/>
    <w:rsid w:val="00C8296A"/>
    <w:rsid w:val="00C83A94"/>
    <w:rsid w:val="00C84254"/>
    <w:rsid w:val="00C84D20"/>
    <w:rsid w:val="00C86F9E"/>
    <w:rsid w:val="00C875A6"/>
    <w:rsid w:val="00C87E2A"/>
    <w:rsid w:val="00C91D5B"/>
    <w:rsid w:val="00C922FB"/>
    <w:rsid w:val="00C938F6"/>
    <w:rsid w:val="00C94BEF"/>
    <w:rsid w:val="00C959F3"/>
    <w:rsid w:val="00C97416"/>
    <w:rsid w:val="00C97F79"/>
    <w:rsid w:val="00CA19CE"/>
    <w:rsid w:val="00CA1BFA"/>
    <w:rsid w:val="00CA1EAB"/>
    <w:rsid w:val="00CA2AC3"/>
    <w:rsid w:val="00CA351F"/>
    <w:rsid w:val="00CA3B25"/>
    <w:rsid w:val="00CA612A"/>
    <w:rsid w:val="00CA7540"/>
    <w:rsid w:val="00CB10AF"/>
    <w:rsid w:val="00CB1E9B"/>
    <w:rsid w:val="00CB1EBA"/>
    <w:rsid w:val="00CB3C1D"/>
    <w:rsid w:val="00CB4327"/>
    <w:rsid w:val="00CB46D6"/>
    <w:rsid w:val="00CB5A71"/>
    <w:rsid w:val="00CB6CA3"/>
    <w:rsid w:val="00CC0486"/>
    <w:rsid w:val="00CC1AEE"/>
    <w:rsid w:val="00CC447A"/>
    <w:rsid w:val="00CC66B1"/>
    <w:rsid w:val="00CC6A3D"/>
    <w:rsid w:val="00CC6A45"/>
    <w:rsid w:val="00CC6E84"/>
    <w:rsid w:val="00CC7061"/>
    <w:rsid w:val="00CC77F0"/>
    <w:rsid w:val="00CD11C8"/>
    <w:rsid w:val="00CD15B2"/>
    <w:rsid w:val="00CD2504"/>
    <w:rsid w:val="00CD2828"/>
    <w:rsid w:val="00CD2ACF"/>
    <w:rsid w:val="00CD3C6F"/>
    <w:rsid w:val="00CD45FA"/>
    <w:rsid w:val="00CD595C"/>
    <w:rsid w:val="00CD5F17"/>
    <w:rsid w:val="00CD6015"/>
    <w:rsid w:val="00CD61B7"/>
    <w:rsid w:val="00CD75A7"/>
    <w:rsid w:val="00CE1725"/>
    <w:rsid w:val="00CE3D1E"/>
    <w:rsid w:val="00CE4C8E"/>
    <w:rsid w:val="00CE789B"/>
    <w:rsid w:val="00CE7E95"/>
    <w:rsid w:val="00CF0124"/>
    <w:rsid w:val="00CF0968"/>
    <w:rsid w:val="00CF190B"/>
    <w:rsid w:val="00CF192C"/>
    <w:rsid w:val="00CF1E63"/>
    <w:rsid w:val="00CF2292"/>
    <w:rsid w:val="00CF2B57"/>
    <w:rsid w:val="00CF3DB1"/>
    <w:rsid w:val="00CF5A4B"/>
    <w:rsid w:val="00CF5D5A"/>
    <w:rsid w:val="00CF6809"/>
    <w:rsid w:val="00CF6844"/>
    <w:rsid w:val="00CF7374"/>
    <w:rsid w:val="00CF76EA"/>
    <w:rsid w:val="00CF7BC5"/>
    <w:rsid w:val="00D001D5"/>
    <w:rsid w:val="00D01DFE"/>
    <w:rsid w:val="00D0214B"/>
    <w:rsid w:val="00D021BE"/>
    <w:rsid w:val="00D033F8"/>
    <w:rsid w:val="00D0363F"/>
    <w:rsid w:val="00D03FE7"/>
    <w:rsid w:val="00D04568"/>
    <w:rsid w:val="00D04C05"/>
    <w:rsid w:val="00D05ABA"/>
    <w:rsid w:val="00D0708B"/>
    <w:rsid w:val="00D102A8"/>
    <w:rsid w:val="00D10D32"/>
    <w:rsid w:val="00D10EDE"/>
    <w:rsid w:val="00D11925"/>
    <w:rsid w:val="00D12172"/>
    <w:rsid w:val="00D13852"/>
    <w:rsid w:val="00D14017"/>
    <w:rsid w:val="00D15460"/>
    <w:rsid w:val="00D15CAD"/>
    <w:rsid w:val="00D15E7E"/>
    <w:rsid w:val="00D16CDC"/>
    <w:rsid w:val="00D16D65"/>
    <w:rsid w:val="00D16F01"/>
    <w:rsid w:val="00D20414"/>
    <w:rsid w:val="00D21B63"/>
    <w:rsid w:val="00D24A2A"/>
    <w:rsid w:val="00D25C0E"/>
    <w:rsid w:val="00D27BEB"/>
    <w:rsid w:val="00D27D28"/>
    <w:rsid w:val="00D30A51"/>
    <w:rsid w:val="00D3125E"/>
    <w:rsid w:val="00D317A1"/>
    <w:rsid w:val="00D31F9F"/>
    <w:rsid w:val="00D320A3"/>
    <w:rsid w:val="00D3258A"/>
    <w:rsid w:val="00D32D6A"/>
    <w:rsid w:val="00D335EC"/>
    <w:rsid w:val="00D33783"/>
    <w:rsid w:val="00D35381"/>
    <w:rsid w:val="00D35562"/>
    <w:rsid w:val="00D35D56"/>
    <w:rsid w:val="00D36312"/>
    <w:rsid w:val="00D36482"/>
    <w:rsid w:val="00D401AB"/>
    <w:rsid w:val="00D4058A"/>
    <w:rsid w:val="00D40BFF"/>
    <w:rsid w:val="00D4118F"/>
    <w:rsid w:val="00D41564"/>
    <w:rsid w:val="00D42529"/>
    <w:rsid w:val="00D44538"/>
    <w:rsid w:val="00D447F2"/>
    <w:rsid w:val="00D4508C"/>
    <w:rsid w:val="00D4536E"/>
    <w:rsid w:val="00D45D4E"/>
    <w:rsid w:val="00D46DE1"/>
    <w:rsid w:val="00D5048F"/>
    <w:rsid w:val="00D5106E"/>
    <w:rsid w:val="00D51147"/>
    <w:rsid w:val="00D514D6"/>
    <w:rsid w:val="00D5180A"/>
    <w:rsid w:val="00D51C8B"/>
    <w:rsid w:val="00D52F50"/>
    <w:rsid w:val="00D535E6"/>
    <w:rsid w:val="00D53A8A"/>
    <w:rsid w:val="00D54331"/>
    <w:rsid w:val="00D54624"/>
    <w:rsid w:val="00D570B1"/>
    <w:rsid w:val="00D60D4C"/>
    <w:rsid w:val="00D62835"/>
    <w:rsid w:val="00D6341A"/>
    <w:rsid w:val="00D63D20"/>
    <w:rsid w:val="00D64190"/>
    <w:rsid w:val="00D643B5"/>
    <w:rsid w:val="00D64A18"/>
    <w:rsid w:val="00D659AF"/>
    <w:rsid w:val="00D66746"/>
    <w:rsid w:val="00D67013"/>
    <w:rsid w:val="00D67883"/>
    <w:rsid w:val="00D701AF"/>
    <w:rsid w:val="00D71CFF"/>
    <w:rsid w:val="00D72159"/>
    <w:rsid w:val="00D72A5E"/>
    <w:rsid w:val="00D73AD9"/>
    <w:rsid w:val="00D73CF1"/>
    <w:rsid w:val="00D745B1"/>
    <w:rsid w:val="00D74BFE"/>
    <w:rsid w:val="00D74F39"/>
    <w:rsid w:val="00D7592E"/>
    <w:rsid w:val="00D77170"/>
    <w:rsid w:val="00D811F1"/>
    <w:rsid w:val="00D821B1"/>
    <w:rsid w:val="00D82E8D"/>
    <w:rsid w:val="00D8336D"/>
    <w:rsid w:val="00D8380B"/>
    <w:rsid w:val="00D83DF2"/>
    <w:rsid w:val="00D84D20"/>
    <w:rsid w:val="00D85240"/>
    <w:rsid w:val="00D8558A"/>
    <w:rsid w:val="00D86CDD"/>
    <w:rsid w:val="00D87123"/>
    <w:rsid w:val="00D87556"/>
    <w:rsid w:val="00D87679"/>
    <w:rsid w:val="00D93074"/>
    <w:rsid w:val="00D935F0"/>
    <w:rsid w:val="00D9440E"/>
    <w:rsid w:val="00D95238"/>
    <w:rsid w:val="00D95B4E"/>
    <w:rsid w:val="00D96776"/>
    <w:rsid w:val="00D977BA"/>
    <w:rsid w:val="00DA019B"/>
    <w:rsid w:val="00DA0CCF"/>
    <w:rsid w:val="00DA104D"/>
    <w:rsid w:val="00DA2187"/>
    <w:rsid w:val="00DA229D"/>
    <w:rsid w:val="00DA42F6"/>
    <w:rsid w:val="00DA4652"/>
    <w:rsid w:val="00DA640F"/>
    <w:rsid w:val="00DA6B41"/>
    <w:rsid w:val="00DA7320"/>
    <w:rsid w:val="00DA7602"/>
    <w:rsid w:val="00DA7E9B"/>
    <w:rsid w:val="00DB0078"/>
    <w:rsid w:val="00DB04AD"/>
    <w:rsid w:val="00DB0F76"/>
    <w:rsid w:val="00DB1766"/>
    <w:rsid w:val="00DB26A8"/>
    <w:rsid w:val="00DB37AB"/>
    <w:rsid w:val="00DB3D17"/>
    <w:rsid w:val="00DB7494"/>
    <w:rsid w:val="00DB78CA"/>
    <w:rsid w:val="00DB7ADE"/>
    <w:rsid w:val="00DC11A2"/>
    <w:rsid w:val="00DC1A73"/>
    <w:rsid w:val="00DC1E5A"/>
    <w:rsid w:val="00DC1E94"/>
    <w:rsid w:val="00DC20F7"/>
    <w:rsid w:val="00DC2A1F"/>
    <w:rsid w:val="00DC2F6B"/>
    <w:rsid w:val="00DC3A4E"/>
    <w:rsid w:val="00DC4D81"/>
    <w:rsid w:val="00DC5032"/>
    <w:rsid w:val="00DC5649"/>
    <w:rsid w:val="00DC5856"/>
    <w:rsid w:val="00DC5995"/>
    <w:rsid w:val="00DC6A09"/>
    <w:rsid w:val="00DD008B"/>
    <w:rsid w:val="00DD0D36"/>
    <w:rsid w:val="00DD1FF8"/>
    <w:rsid w:val="00DD54C8"/>
    <w:rsid w:val="00DD5989"/>
    <w:rsid w:val="00DD6CA0"/>
    <w:rsid w:val="00DD6FB2"/>
    <w:rsid w:val="00DD7879"/>
    <w:rsid w:val="00DD7F4E"/>
    <w:rsid w:val="00DE1134"/>
    <w:rsid w:val="00DE12D0"/>
    <w:rsid w:val="00DE2EAB"/>
    <w:rsid w:val="00DE319A"/>
    <w:rsid w:val="00DE3679"/>
    <w:rsid w:val="00DE407D"/>
    <w:rsid w:val="00DE4A5E"/>
    <w:rsid w:val="00DE5B09"/>
    <w:rsid w:val="00DE6A8E"/>
    <w:rsid w:val="00DF00FF"/>
    <w:rsid w:val="00DF0641"/>
    <w:rsid w:val="00DF0855"/>
    <w:rsid w:val="00DF0C29"/>
    <w:rsid w:val="00DF1922"/>
    <w:rsid w:val="00DF1C56"/>
    <w:rsid w:val="00DF1CA0"/>
    <w:rsid w:val="00DF1D94"/>
    <w:rsid w:val="00DF1DF2"/>
    <w:rsid w:val="00DF24BA"/>
    <w:rsid w:val="00DF285C"/>
    <w:rsid w:val="00DF4B90"/>
    <w:rsid w:val="00DF52F4"/>
    <w:rsid w:val="00DF56C3"/>
    <w:rsid w:val="00DF5944"/>
    <w:rsid w:val="00DF59DF"/>
    <w:rsid w:val="00DF5C9C"/>
    <w:rsid w:val="00DF75FB"/>
    <w:rsid w:val="00DF7989"/>
    <w:rsid w:val="00E00699"/>
    <w:rsid w:val="00E00F9F"/>
    <w:rsid w:val="00E0119C"/>
    <w:rsid w:val="00E01C57"/>
    <w:rsid w:val="00E0200D"/>
    <w:rsid w:val="00E02FFE"/>
    <w:rsid w:val="00E0347B"/>
    <w:rsid w:val="00E03507"/>
    <w:rsid w:val="00E039C7"/>
    <w:rsid w:val="00E0441E"/>
    <w:rsid w:val="00E0494E"/>
    <w:rsid w:val="00E05109"/>
    <w:rsid w:val="00E058FA"/>
    <w:rsid w:val="00E05A3A"/>
    <w:rsid w:val="00E05FC0"/>
    <w:rsid w:val="00E06EEA"/>
    <w:rsid w:val="00E1029F"/>
    <w:rsid w:val="00E10429"/>
    <w:rsid w:val="00E10481"/>
    <w:rsid w:val="00E10A7B"/>
    <w:rsid w:val="00E10BA1"/>
    <w:rsid w:val="00E10FA1"/>
    <w:rsid w:val="00E132C4"/>
    <w:rsid w:val="00E13BF8"/>
    <w:rsid w:val="00E1407B"/>
    <w:rsid w:val="00E14EC9"/>
    <w:rsid w:val="00E15FF4"/>
    <w:rsid w:val="00E17512"/>
    <w:rsid w:val="00E20683"/>
    <w:rsid w:val="00E20959"/>
    <w:rsid w:val="00E231A0"/>
    <w:rsid w:val="00E23C33"/>
    <w:rsid w:val="00E24048"/>
    <w:rsid w:val="00E2424F"/>
    <w:rsid w:val="00E249F4"/>
    <w:rsid w:val="00E250C2"/>
    <w:rsid w:val="00E27668"/>
    <w:rsid w:val="00E278BD"/>
    <w:rsid w:val="00E3004A"/>
    <w:rsid w:val="00E309C6"/>
    <w:rsid w:val="00E315FE"/>
    <w:rsid w:val="00E31853"/>
    <w:rsid w:val="00E31F84"/>
    <w:rsid w:val="00E326A8"/>
    <w:rsid w:val="00E33C37"/>
    <w:rsid w:val="00E342E1"/>
    <w:rsid w:val="00E35414"/>
    <w:rsid w:val="00E36EAD"/>
    <w:rsid w:val="00E37534"/>
    <w:rsid w:val="00E3794C"/>
    <w:rsid w:val="00E37AEA"/>
    <w:rsid w:val="00E40C03"/>
    <w:rsid w:val="00E40C9B"/>
    <w:rsid w:val="00E41192"/>
    <w:rsid w:val="00E42037"/>
    <w:rsid w:val="00E42577"/>
    <w:rsid w:val="00E42AF5"/>
    <w:rsid w:val="00E42E04"/>
    <w:rsid w:val="00E42F4B"/>
    <w:rsid w:val="00E433A3"/>
    <w:rsid w:val="00E43691"/>
    <w:rsid w:val="00E4412D"/>
    <w:rsid w:val="00E444BC"/>
    <w:rsid w:val="00E444CE"/>
    <w:rsid w:val="00E4571C"/>
    <w:rsid w:val="00E4596F"/>
    <w:rsid w:val="00E46C61"/>
    <w:rsid w:val="00E4716E"/>
    <w:rsid w:val="00E4774F"/>
    <w:rsid w:val="00E5068E"/>
    <w:rsid w:val="00E5209A"/>
    <w:rsid w:val="00E52110"/>
    <w:rsid w:val="00E52D0B"/>
    <w:rsid w:val="00E52FF7"/>
    <w:rsid w:val="00E54173"/>
    <w:rsid w:val="00E54477"/>
    <w:rsid w:val="00E563B3"/>
    <w:rsid w:val="00E56BA0"/>
    <w:rsid w:val="00E57440"/>
    <w:rsid w:val="00E6130C"/>
    <w:rsid w:val="00E636FB"/>
    <w:rsid w:val="00E6376F"/>
    <w:rsid w:val="00E6491D"/>
    <w:rsid w:val="00E65564"/>
    <w:rsid w:val="00E658E5"/>
    <w:rsid w:val="00E65D6F"/>
    <w:rsid w:val="00E65F65"/>
    <w:rsid w:val="00E661FC"/>
    <w:rsid w:val="00E66A4B"/>
    <w:rsid w:val="00E7048A"/>
    <w:rsid w:val="00E7093F"/>
    <w:rsid w:val="00E70E8E"/>
    <w:rsid w:val="00E71BDF"/>
    <w:rsid w:val="00E72A5B"/>
    <w:rsid w:val="00E72D3A"/>
    <w:rsid w:val="00E75D12"/>
    <w:rsid w:val="00E75EBF"/>
    <w:rsid w:val="00E75F91"/>
    <w:rsid w:val="00E771BF"/>
    <w:rsid w:val="00E814AD"/>
    <w:rsid w:val="00E82172"/>
    <w:rsid w:val="00E825E7"/>
    <w:rsid w:val="00E867B5"/>
    <w:rsid w:val="00E869A7"/>
    <w:rsid w:val="00E86CB3"/>
    <w:rsid w:val="00E90593"/>
    <w:rsid w:val="00E90DA5"/>
    <w:rsid w:val="00E92565"/>
    <w:rsid w:val="00E92D42"/>
    <w:rsid w:val="00E92FB9"/>
    <w:rsid w:val="00E94508"/>
    <w:rsid w:val="00E950B5"/>
    <w:rsid w:val="00E96813"/>
    <w:rsid w:val="00E973B1"/>
    <w:rsid w:val="00E9740A"/>
    <w:rsid w:val="00E97464"/>
    <w:rsid w:val="00EA03CD"/>
    <w:rsid w:val="00EA0516"/>
    <w:rsid w:val="00EA0560"/>
    <w:rsid w:val="00EA0F22"/>
    <w:rsid w:val="00EA1279"/>
    <w:rsid w:val="00EA17D9"/>
    <w:rsid w:val="00EA1A56"/>
    <w:rsid w:val="00EA2679"/>
    <w:rsid w:val="00EA2EDC"/>
    <w:rsid w:val="00EA39D0"/>
    <w:rsid w:val="00EA531B"/>
    <w:rsid w:val="00EA5A84"/>
    <w:rsid w:val="00EA5E79"/>
    <w:rsid w:val="00EA6F69"/>
    <w:rsid w:val="00EA7B99"/>
    <w:rsid w:val="00EB161C"/>
    <w:rsid w:val="00EB1EB4"/>
    <w:rsid w:val="00EB3518"/>
    <w:rsid w:val="00EB601D"/>
    <w:rsid w:val="00EB6673"/>
    <w:rsid w:val="00EB6C43"/>
    <w:rsid w:val="00EB7791"/>
    <w:rsid w:val="00EC0E6E"/>
    <w:rsid w:val="00EC2337"/>
    <w:rsid w:val="00EC2CCE"/>
    <w:rsid w:val="00EC3202"/>
    <w:rsid w:val="00EC32A8"/>
    <w:rsid w:val="00EC33A6"/>
    <w:rsid w:val="00EC3E93"/>
    <w:rsid w:val="00EC47B2"/>
    <w:rsid w:val="00EC5466"/>
    <w:rsid w:val="00EC6068"/>
    <w:rsid w:val="00EC656A"/>
    <w:rsid w:val="00EC6763"/>
    <w:rsid w:val="00ED0555"/>
    <w:rsid w:val="00ED09F5"/>
    <w:rsid w:val="00ED0BAE"/>
    <w:rsid w:val="00ED18D5"/>
    <w:rsid w:val="00ED3036"/>
    <w:rsid w:val="00ED49CF"/>
    <w:rsid w:val="00ED7C46"/>
    <w:rsid w:val="00EE1280"/>
    <w:rsid w:val="00EE1E7F"/>
    <w:rsid w:val="00EE20E9"/>
    <w:rsid w:val="00EE24D9"/>
    <w:rsid w:val="00EE2BC9"/>
    <w:rsid w:val="00EE2D3D"/>
    <w:rsid w:val="00EE2D84"/>
    <w:rsid w:val="00EE644B"/>
    <w:rsid w:val="00EE6ACD"/>
    <w:rsid w:val="00EF097C"/>
    <w:rsid w:val="00EF1225"/>
    <w:rsid w:val="00EF1590"/>
    <w:rsid w:val="00EF16F2"/>
    <w:rsid w:val="00EF1CDA"/>
    <w:rsid w:val="00EF1F62"/>
    <w:rsid w:val="00EF23B2"/>
    <w:rsid w:val="00EF29A8"/>
    <w:rsid w:val="00EF2B35"/>
    <w:rsid w:val="00EF2C8B"/>
    <w:rsid w:val="00EF2CB8"/>
    <w:rsid w:val="00EF3372"/>
    <w:rsid w:val="00EF3753"/>
    <w:rsid w:val="00EF43B2"/>
    <w:rsid w:val="00EF4A9B"/>
    <w:rsid w:val="00EF56C8"/>
    <w:rsid w:val="00EF5C43"/>
    <w:rsid w:val="00EF60B8"/>
    <w:rsid w:val="00EF64AE"/>
    <w:rsid w:val="00EF6571"/>
    <w:rsid w:val="00EF6A42"/>
    <w:rsid w:val="00EF6FFF"/>
    <w:rsid w:val="00EF72E7"/>
    <w:rsid w:val="00F00847"/>
    <w:rsid w:val="00F01553"/>
    <w:rsid w:val="00F01955"/>
    <w:rsid w:val="00F022C7"/>
    <w:rsid w:val="00F0281D"/>
    <w:rsid w:val="00F028B8"/>
    <w:rsid w:val="00F02BBE"/>
    <w:rsid w:val="00F032CE"/>
    <w:rsid w:val="00F0356B"/>
    <w:rsid w:val="00F07019"/>
    <w:rsid w:val="00F10D8D"/>
    <w:rsid w:val="00F115E8"/>
    <w:rsid w:val="00F11792"/>
    <w:rsid w:val="00F122C7"/>
    <w:rsid w:val="00F133DA"/>
    <w:rsid w:val="00F13403"/>
    <w:rsid w:val="00F14045"/>
    <w:rsid w:val="00F144AE"/>
    <w:rsid w:val="00F14FC6"/>
    <w:rsid w:val="00F15631"/>
    <w:rsid w:val="00F15D01"/>
    <w:rsid w:val="00F15D9B"/>
    <w:rsid w:val="00F16D4D"/>
    <w:rsid w:val="00F17204"/>
    <w:rsid w:val="00F20A02"/>
    <w:rsid w:val="00F21F27"/>
    <w:rsid w:val="00F2218B"/>
    <w:rsid w:val="00F2376A"/>
    <w:rsid w:val="00F2381A"/>
    <w:rsid w:val="00F24ACA"/>
    <w:rsid w:val="00F259E1"/>
    <w:rsid w:val="00F26D29"/>
    <w:rsid w:val="00F2700A"/>
    <w:rsid w:val="00F30288"/>
    <w:rsid w:val="00F30296"/>
    <w:rsid w:val="00F322B1"/>
    <w:rsid w:val="00F32E32"/>
    <w:rsid w:val="00F33407"/>
    <w:rsid w:val="00F33AC7"/>
    <w:rsid w:val="00F36890"/>
    <w:rsid w:val="00F37050"/>
    <w:rsid w:val="00F37637"/>
    <w:rsid w:val="00F42374"/>
    <w:rsid w:val="00F44C63"/>
    <w:rsid w:val="00F455F0"/>
    <w:rsid w:val="00F45F28"/>
    <w:rsid w:val="00F4603A"/>
    <w:rsid w:val="00F46834"/>
    <w:rsid w:val="00F50F62"/>
    <w:rsid w:val="00F51253"/>
    <w:rsid w:val="00F517CF"/>
    <w:rsid w:val="00F517D9"/>
    <w:rsid w:val="00F523CF"/>
    <w:rsid w:val="00F54500"/>
    <w:rsid w:val="00F555F4"/>
    <w:rsid w:val="00F60E82"/>
    <w:rsid w:val="00F60FEA"/>
    <w:rsid w:val="00F613ED"/>
    <w:rsid w:val="00F61D00"/>
    <w:rsid w:val="00F622B2"/>
    <w:rsid w:val="00F62A77"/>
    <w:rsid w:val="00F62E2C"/>
    <w:rsid w:val="00F635CD"/>
    <w:rsid w:val="00F639B8"/>
    <w:rsid w:val="00F6551F"/>
    <w:rsid w:val="00F65630"/>
    <w:rsid w:val="00F66898"/>
    <w:rsid w:val="00F67447"/>
    <w:rsid w:val="00F675C9"/>
    <w:rsid w:val="00F702C5"/>
    <w:rsid w:val="00F709B7"/>
    <w:rsid w:val="00F714D9"/>
    <w:rsid w:val="00F7258A"/>
    <w:rsid w:val="00F72E27"/>
    <w:rsid w:val="00F73518"/>
    <w:rsid w:val="00F73DCE"/>
    <w:rsid w:val="00F73EEB"/>
    <w:rsid w:val="00F751DE"/>
    <w:rsid w:val="00F7552C"/>
    <w:rsid w:val="00F761A2"/>
    <w:rsid w:val="00F76BCF"/>
    <w:rsid w:val="00F7732F"/>
    <w:rsid w:val="00F80ACE"/>
    <w:rsid w:val="00F81CF2"/>
    <w:rsid w:val="00F81FAC"/>
    <w:rsid w:val="00F8259D"/>
    <w:rsid w:val="00F833BC"/>
    <w:rsid w:val="00F8502B"/>
    <w:rsid w:val="00F86A15"/>
    <w:rsid w:val="00F87905"/>
    <w:rsid w:val="00F9146E"/>
    <w:rsid w:val="00F9278F"/>
    <w:rsid w:val="00F93E01"/>
    <w:rsid w:val="00F9457C"/>
    <w:rsid w:val="00F94CD7"/>
    <w:rsid w:val="00F961CB"/>
    <w:rsid w:val="00F96295"/>
    <w:rsid w:val="00F97679"/>
    <w:rsid w:val="00FA0EC4"/>
    <w:rsid w:val="00FA1D27"/>
    <w:rsid w:val="00FA372F"/>
    <w:rsid w:val="00FA5661"/>
    <w:rsid w:val="00FA5948"/>
    <w:rsid w:val="00FA59B4"/>
    <w:rsid w:val="00FA6C3B"/>
    <w:rsid w:val="00FA7A40"/>
    <w:rsid w:val="00FB0D02"/>
    <w:rsid w:val="00FB0E4C"/>
    <w:rsid w:val="00FB18C2"/>
    <w:rsid w:val="00FB1F5B"/>
    <w:rsid w:val="00FB2C76"/>
    <w:rsid w:val="00FB2F52"/>
    <w:rsid w:val="00FB33F2"/>
    <w:rsid w:val="00FB3505"/>
    <w:rsid w:val="00FB37EA"/>
    <w:rsid w:val="00FB45CD"/>
    <w:rsid w:val="00FB54F4"/>
    <w:rsid w:val="00FB61F0"/>
    <w:rsid w:val="00FB653F"/>
    <w:rsid w:val="00FB6647"/>
    <w:rsid w:val="00FC05D1"/>
    <w:rsid w:val="00FC147B"/>
    <w:rsid w:val="00FC42CC"/>
    <w:rsid w:val="00FC49CC"/>
    <w:rsid w:val="00FC6E36"/>
    <w:rsid w:val="00FC7EFC"/>
    <w:rsid w:val="00FD0052"/>
    <w:rsid w:val="00FD0E1D"/>
    <w:rsid w:val="00FD14DF"/>
    <w:rsid w:val="00FD16AF"/>
    <w:rsid w:val="00FD2059"/>
    <w:rsid w:val="00FD23BF"/>
    <w:rsid w:val="00FD2493"/>
    <w:rsid w:val="00FD38EB"/>
    <w:rsid w:val="00FD3B29"/>
    <w:rsid w:val="00FD49E1"/>
    <w:rsid w:val="00FD69A2"/>
    <w:rsid w:val="00FD6BBD"/>
    <w:rsid w:val="00FD70FF"/>
    <w:rsid w:val="00FD776C"/>
    <w:rsid w:val="00FD7F6F"/>
    <w:rsid w:val="00FE0787"/>
    <w:rsid w:val="00FE16D6"/>
    <w:rsid w:val="00FE3109"/>
    <w:rsid w:val="00FE3121"/>
    <w:rsid w:val="00FE4007"/>
    <w:rsid w:val="00FE5614"/>
    <w:rsid w:val="00FE5E9F"/>
    <w:rsid w:val="00FE7944"/>
    <w:rsid w:val="00FE7FC3"/>
    <w:rsid w:val="00FF073A"/>
    <w:rsid w:val="00FF096A"/>
    <w:rsid w:val="00FF2FB9"/>
    <w:rsid w:val="00FF44CA"/>
    <w:rsid w:val="00FF4F49"/>
    <w:rsid w:val="00FF504E"/>
    <w:rsid w:val="00FF5888"/>
    <w:rsid w:val="00FF5940"/>
    <w:rsid w:val="00FF6A84"/>
    <w:rsid w:val="00FF6F72"/>
    <w:rsid w:val="00FF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C2A04"/>
  <w15:docId w15:val="{C2EB9FC5-9D7B-4B56-A951-DA6BDAD8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805"/>
    <w:rPr>
      <w:sz w:val="24"/>
    </w:rPr>
  </w:style>
  <w:style w:type="paragraph" w:styleId="Heading1">
    <w:name w:val="heading 1"/>
    <w:basedOn w:val="Normal"/>
    <w:next w:val="Normal"/>
    <w:link w:val="Heading1Char"/>
    <w:uiPriority w:val="9"/>
    <w:qFormat/>
    <w:rsid w:val="007B1380"/>
    <w:pPr>
      <w:keepNext/>
      <w:keepLines/>
      <w:spacing w:before="240" w:after="240"/>
      <w:outlineLvl w:val="0"/>
    </w:pPr>
    <w:rPr>
      <w:rFonts w:asciiTheme="majorHAnsi" w:eastAsiaTheme="majorEastAsia" w:hAnsiTheme="majorHAnsi" w:cstheme="majorBidi"/>
      <w:b/>
      <w:sz w:val="44"/>
      <w:szCs w:val="32"/>
    </w:rPr>
  </w:style>
  <w:style w:type="paragraph" w:styleId="Heading2">
    <w:name w:val="heading 2"/>
    <w:basedOn w:val="Normal"/>
    <w:next w:val="Normal"/>
    <w:link w:val="Heading2Char"/>
    <w:uiPriority w:val="9"/>
    <w:unhideWhenUsed/>
    <w:qFormat/>
    <w:rsid w:val="007327F7"/>
    <w:pPr>
      <w:spacing w:before="160" w:after="240"/>
      <w:outlineLvl w:val="1"/>
    </w:pPr>
    <w:rPr>
      <w:rFonts w:asciiTheme="majorHAnsi" w:eastAsiaTheme="majorEastAsia" w:hAnsiTheme="majorHAnsi" w:cstheme="majorBidi"/>
      <w:b/>
      <w:caps/>
      <w:color w:val="BD3019" w:themeColor="accent1"/>
      <w:sz w:val="36"/>
      <w:szCs w:val="26"/>
    </w:rPr>
  </w:style>
  <w:style w:type="paragraph" w:styleId="Heading3">
    <w:name w:val="heading 3"/>
    <w:basedOn w:val="Normal"/>
    <w:next w:val="Normal"/>
    <w:link w:val="Heading3Char"/>
    <w:uiPriority w:val="9"/>
    <w:unhideWhenUsed/>
    <w:qFormat/>
    <w:rsid w:val="00750066"/>
    <w:pPr>
      <w:keepNext/>
      <w:keepLines/>
      <w:spacing w:before="160" w:after="120"/>
      <w:outlineLvl w:val="2"/>
    </w:pPr>
    <w:rPr>
      <w:rFonts w:asciiTheme="majorHAnsi" w:eastAsiaTheme="majorEastAsia" w:hAnsiTheme="majorHAnsi" w:cstheme="majorBidi"/>
      <w:b/>
      <w:sz w:val="32"/>
      <w:szCs w:val="24"/>
    </w:rPr>
  </w:style>
  <w:style w:type="paragraph" w:styleId="Heading4">
    <w:name w:val="heading 4"/>
    <w:basedOn w:val="Normal"/>
    <w:next w:val="Normal"/>
    <w:link w:val="Heading4Char"/>
    <w:uiPriority w:val="9"/>
    <w:unhideWhenUsed/>
    <w:qFormat/>
    <w:rsid w:val="007327F7"/>
    <w:pPr>
      <w:keepNext/>
      <w:keepLines/>
      <w:spacing w:before="160" w:after="120"/>
      <w:outlineLvl w:val="3"/>
    </w:pPr>
    <w:rPr>
      <w:rFonts w:asciiTheme="majorHAnsi" w:eastAsiaTheme="majorEastAsia" w:hAnsiTheme="majorHAnsi" w:cstheme="majorBidi"/>
      <w:b/>
      <w:iCs/>
      <w:color w:val="BD3019" w:themeColor="accent1"/>
    </w:rPr>
  </w:style>
  <w:style w:type="paragraph" w:styleId="Heading5">
    <w:name w:val="heading 5"/>
    <w:basedOn w:val="Normal"/>
    <w:next w:val="Normal"/>
    <w:link w:val="Heading5Char"/>
    <w:uiPriority w:val="9"/>
    <w:semiHidden/>
    <w:unhideWhenUsed/>
    <w:qFormat/>
    <w:rsid w:val="00DF1D94"/>
    <w:pPr>
      <w:keepNext/>
      <w:keepLines/>
      <w:spacing w:before="40" w:after="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805"/>
    <w:rPr>
      <w:color w:val="0B77BB"/>
      <w:u w:val="single"/>
    </w:rPr>
  </w:style>
  <w:style w:type="paragraph" w:styleId="Caption">
    <w:name w:val="caption"/>
    <w:basedOn w:val="Normal"/>
    <w:next w:val="Normal"/>
    <w:link w:val="CaptionChar"/>
    <w:uiPriority w:val="35"/>
    <w:unhideWhenUsed/>
    <w:qFormat/>
    <w:rsid w:val="00CB46D6"/>
    <w:pPr>
      <w:spacing w:after="200" w:line="240" w:lineRule="auto"/>
    </w:pPr>
    <w:rPr>
      <w:b/>
      <w:bCs/>
      <w:color w:val="00B050"/>
      <w:sz w:val="20"/>
      <w:szCs w:val="18"/>
    </w:rPr>
  </w:style>
  <w:style w:type="paragraph" w:styleId="Header">
    <w:name w:val="header"/>
    <w:aliases w:val="Section Header"/>
    <w:basedOn w:val="Normal"/>
    <w:link w:val="HeaderChar"/>
    <w:unhideWhenUsed/>
    <w:rsid w:val="0040370F"/>
    <w:pPr>
      <w:tabs>
        <w:tab w:val="center" w:pos="4680"/>
        <w:tab w:val="right" w:pos="9360"/>
      </w:tabs>
      <w:spacing w:after="0" w:line="240" w:lineRule="auto"/>
    </w:pPr>
  </w:style>
  <w:style w:type="character" w:customStyle="1" w:styleId="HeaderChar">
    <w:name w:val="Header Char"/>
    <w:aliases w:val="Section Header Char"/>
    <w:basedOn w:val="DefaultParagraphFont"/>
    <w:link w:val="Header"/>
    <w:rsid w:val="0040370F"/>
  </w:style>
  <w:style w:type="paragraph" w:styleId="NormalWeb">
    <w:name w:val="Normal (Web)"/>
    <w:basedOn w:val="Normal"/>
    <w:uiPriority w:val="99"/>
    <w:rsid w:val="0040370F"/>
    <w:pPr>
      <w:spacing w:after="0" w:line="240" w:lineRule="auto"/>
    </w:pPr>
    <w:rPr>
      <w:rFonts w:ascii="Times New Roman" w:eastAsia="Times New Roman" w:hAnsi="Times New Roman" w:cs="Times New Roman"/>
      <w:szCs w:val="24"/>
    </w:rPr>
  </w:style>
  <w:style w:type="paragraph" w:styleId="Footer">
    <w:name w:val="footer"/>
    <w:basedOn w:val="Normal"/>
    <w:link w:val="FooterChar"/>
    <w:uiPriority w:val="99"/>
    <w:unhideWhenUsed/>
    <w:rsid w:val="00403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70F"/>
  </w:style>
  <w:style w:type="paragraph" w:styleId="ListParagraph">
    <w:name w:val="List Paragraph"/>
    <w:basedOn w:val="Normal"/>
    <w:uiPriority w:val="34"/>
    <w:qFormat/>
    <w:rsid w:val="001A5EA1"/>
    <w:pPr>
      <w:spacing w:after="0" w:line="240" w:lineRule="auto"/>
      <w:ind w:left="720"/>
    </w:pPr>
    <w:rPr>
      <w:rFonts w:ascii="Calibri" w:hAnsi="Calibri" w:cs="Times New Roman"/>
    </w:rPr>
  </w:style>
  <w:style w:type="character" w:styleId="Strong">
    <w:name w:val="Strong"/>
    <w:basedOn w:val="DefaultParagraphFont"/>
    <w:uiPriority w:val="22"/>
    <w:qFormat/>
    <w:rsid w:val="00AC4E42"/>
    <w:rPr>
      <w:b/>
      <w:bCs/>
    </w:rPr>
  </w:style>
  <w:style w:type="character" w:customStyle="1" w:styleId="st1">
    <w:name w:val="st1"/>
    <w:basedOn w:val="DefaultParagraphFont"/>
    <w:rsid w:val="00441DDD"/>
  </w:style>
  <w:style w:type="paragraph" w:styleId="BalloonText">
    <w:name w:val="Balloon Text"/>
    <w:basedOn w:val="Normal"/>
    <w:link w:val="BalloonTextChar"/>
    <w:uiPriority w:val="99"/>
    <w:semiHidden/>
    <w:unhideWhenUsed/>
    <w:rsid w:val="009C08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869"/>
    <w:rPr>
      <w:rFonts w:ascii="Segoe UI" w:hAnsi="Segoe UI" w:cs="Segoe UI"/>
      <w:sz w:val="18"/>
      <w:szCs w:val="18"/>
    </w:rPr>
  </w:style>
  <w:style w:type="character" w:styleId="FollowedHyperlink">
    <w:name w:val="FollowedHyperlink"/>
    <w:basedOn w:val="DefaultParagraphFont"/>
    <w:uiPriority w:val="99"/>
    <w:semiHidden/>
    <w:unhideWhenUsed/>
    <w:rsid w:val="00EC33A6"/>
    <w:rPr>
      <w:color w:val="450805" w:themeColor="followedHyperlink"/>
      <w:u w:val="single"/>
    </w:rPr>
  </w:style>
  <w:style w:type="character" w:customStyle="1" w:styleId="apple-converted-space">
    <w:name w:val="apple-converted-space"/>
    <w:basedOn w:val="DefaultParagraphFont"/>
    <w:rsid w:val="002062E9"/>
  </w:style>
  <w:style w:type="table" w:styleId="TableGrid">
    <w:name w:val="Table Grid"/>
    <w:basedOn w:val="TableNormal"/>
    <w:uiPriority w:val="59"/>
    <w:rsid w:val="003A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3A2717"/>
    <w:pPr>
      <w:spacing w:after="0" w:line="240" w:lineRule="auto"/>
    </w:pPr>
    <w:rPr>
      <w:color w:val="1E0200" w:themeColor="text1"/>
    </w:rPr>
    <w:tblPr>
      <w:tblStyleRowBandSize w:val="1"/>
      <w:tblStyleColBandSize w:val="1"/>
      <w:tblBorders>
        <w:top w:val="single" w:sz="4" w:space="0" w:color="1E0200" w:themeColor="text1"/>
        <w:bottom w:val="single" w:sz="4" w:space="0" w:color="1E0200" w:themeColor="text1"/>
      </w:tblBorders>
    </w:tblPr>
    <w:tblStylePr w:type="firstRow">
      <w:rPr>
        <w:b/>
        <w:bCs/>
      </w:rPr>
      <w:tblPr/>
      <w:tcPr>
        <w:tcBorders>
          <w:bottom w:val="single" w:sz="4" w:space="0" w:color="1E0200" w:themeColor="text1"/>
        </w:tcBorders>
      </w:tcPr>
    </w:tblStylePr>
    <w:tblStylePr w:type="lastRow">
      <w:rPr>
        <w:b/>
        <w:bCs/>
      </w:rPr>
      <w:tblPr/>
      <w:tcPr>
        <w:tcBorders>
          <w:top w:val="double" w:sz="4" w:space="0" w:color="1E0200" w:themeColor="text1"/>
        </w:tcBorders>
      </w:tcPr>
    </w:tblStylePr>
    <w:tblStylePr w:type="firstCol">
      <w:rPr>
        <w:b/>
        <w:bCs/>
      </w:rPr>
    </w:tblStylePr>
    <w:tblStylePr w:type="lastCol">
      <w:rPr>
        <w:b/>
        <w:bCs/>
      </w:rPr>
    </w:tblStylePr>
    <w:tblStylePr w:type="band1Vert">
      <w:tblPr/>
      <w:tcPr>
        <w:shd w:val="clear" w:color="auto" w:fill="FFA59F" w:themeFill="text1" w:themeFillTint="33"/>
      </w:tcPr>
    </w:tblStylePr>
    <w:tblStylePr w:type="band1Horz">
      <w:tblPr/>
      <w:tcPr>
        <w:shd w:val="clear" w:color="auto" w:fill="FFA59F" w:themeFill="text1" w:themeFillTint="33"/>
      </w:tcPr>
    </w:tblStylePr>
  </w:style>
  <w:style w:type="table" w:styleId="GridTable6Colorful">
    <w:name w:val="Grid Table 6 Colorful"/>
    <w:basedOn w:val="TableNormal"/>
    <w:uiPriority w:val="51"/>
    <w:rsid w:val="003A2717"/>
    <w:pPr>
      <w:spacing w:after="0" w:line="240" w:lineRule="auto"/>
    </w:pPr>
    <w:rPr>
      <w:color w:val="1E0200" w:themeColor="text1"/>
    </w:rPr>
    <w:tblPr>
      <w:tblStyleRowBandSize w:val="1"/>
      <w:tblStyleColBandSize w:val="1"/>
      <w:tblBorders>
        <w:top w:val="single" w:sz="4" w:space="0" w:color="DE0E00" w:themeColor="text1" w:themeTint="99"/>
        <w:left w:val="single" w:sz="4" w:space="0" w:color="DE0E00" w:themeColor="text1" w:themeTint="99"/>
        <w:bottom w:val="single" w:sz="4" w:space="0" w:color="DE0E00" w:themeColor="text1" w:themeTint="99"/>
        <w:right w:val="single" w:sz="4" w:space="0" w:color="DE0E00" w:themeColor="text1" w:themeTint="99"/>
        <w:insideH w:val="single" w:sz="4" w:space="0" w:color="DE0E00" w:themeColor="text1" w:themeTint="99"/>
        <w:insideV w:val="single" w:sz="4" w:space="0" w:color="DE0E00" w:themeColor="text1" w:themeTint="99"/>
      </w:tblBorders>
    </w:tblPr>
    <w:tblStylePr w:type="firstRow">
      <w:rPr>
        <w:b/>
        <w:bCs/>
      </w:rPr>
      <w:tblPr/>
      <w:tcPr>
        <w:tcBorders>
          <w:bottom w:val="single" w:sz="12" w:space="0" w:color="DE0E00" w:themeColor="text1" w:themeTint="99"/>
        </w:tcBorders>
      </w:tcPr>
    </w:tblStylePr>
    <w:tblStylePr w:type="lastRow">
      <w:rPr>
        <w:b/>
        <w:bCs/>
      </w:rPr>
      <w:tblPr/>
      <w:tcPr>
        <w:tcBorders>
          <w:top w:val="double" w:sz="4" w:space="0" w:color="DE0E00" w:themeColor="text1" w:themeTint="99"/>
        </w:tcBorders>
      </w:tcPr>
    </w:tblStylePr>
    <w:tblStylePr w:type="firstCol">
      <w:rPr>
        <w:b/>
        <w:bCs/>
      </w:rPr>
    </w:tblStylePr>
    <w:tblStylePr w:type="lastCol">
      <w:rPr>
        <w:b/>
        <w:bCs/>
      </w:rPr>
    </w:tblStylePr>
    <w:tblStylePr w:type="band1Vert">
      <w:tblPr/>
      <w:tcPr>
        <w:shd w:val="clear" w:color="auto" w:fill="FFA59F" w:themeFill="text1" w:themeFillTint="33"/>
      </w:tcPr>
    </w:tblStylePr>
    <w:tblStylePr w:type="band1Horz">
      <w:tblPr/>
      <w:tcPr>
        <w:shd w:val="clear" w:color="auto" w:fill="FFA59F" w:themeFill="text1" w:themeFillTint="33"/>
      </w:tcPr>
    </w:tblStylePr>
  </w:style>
  <w:style w:type="paragraph" w:customStyle="1" w:styleId="BasicParagraph">
    <w:name w:val="[Basic Paragraph]"/>
    <w:basedOn w:val="Normal"/>
    <w:uiPriority w:val="99"/>
    <w:rsid w:val="00220789"/>
    <w:pPr>
      <w:autoSpaceDE w:val="0"/>
      <w:autoSpaceDN w:val="0"/>
      <w:adjustRightInd w:val="0"/>
      <w:spacing w:after="0" w:line="288" w:lineRule="auto"/>
      <w:textAlignment w:val="center"/>
    </w:pPr>
    <w:rPr>
      <w:rFonts w:ascii="Minion Pro" w:hAnsi="Minion Pro" w:cs="Minion Pro"/>
      <w:color w:val="000000"/>
      <w:szCs w:val="24"/>
    </w:rPr>
  </w:style>
  <w:style w:type="character" w:customStyle="1" w:styleId="leftinfo">
    <w:name w:val="left info"/>
    <w:uiPriority w:val="99"/>
    <w:rsid w:val="003905A9"/>
    <w:rPr>
      <w:rFonts w:ascii="Futura Lt BT Light" w:hAnsi="Futura Lt BT Light" w:cs="Futura Lt BT Light"/>
      <w:color w:val="000000"/>
      <w:sz w:val="16"/>
      <w:szCs w:val="16"/>
    </w:rPr>
  </w:style>
  <w:style w:type="character" w:customStyle="1" w:styleId="BodyTextBodyTextGroup">
    <w:name w:val="Body Text (Body Text Group)"/>
    <w:uiPriority w:val="99"/>
    <w:rsid w:val="000A17BE"/>
    <w:rPr>
      <w:rFonts w:ascii="Franklin Gothic Book" w:hAnsi="Franklin Gothic Book" w:cs="Franklin Gothic Book"/>
      <w:color w:val="000000"/>
      <w:sz w:val="20"/>
      <w:szCs w:val="20"/>
    </w:rPr>
  </w:style>
  <w:style w:type="character" w:customStyle="1" w:styleId="Heading1Char">
    <w:name w:val="Heading 1 Char"/>
    <w:basedOn w:val="DefaultParagraphFont"/>
    <w:link w:val="Heading1"/>
    <w:uiPriority w:val="9"/>
    <w:rsid w:val="007B1380"/>
    <w:rPr>
      <w:rFonts w:asciiTheme="majorHAnsi" w:eastAsiaTheme="majorEastAsia" w:hAnsiTheme="majorHAnsi" w:cstheme="majorBidi"/>
      <w:b/>
      <w:sz w:val="44"/>
      <w:szCs w:val="32"/>
    </w:rPr>
  </w:style>
  <w:style w:type="character" w:customStyle="1" w:styleId="Heading2Char">
    <w:name w:val="Heading 2 Char"/>
    <w:basedOn w:val="DefaultParagraphFont"/>
    <w:link w:val="Heading2"/>
    <w:uiPriority w:val="9"/>
    <w:rsid w:val="007327F7"/>
    <w:rPr>
      <w:rFonts w:asciiTheme="majorHAnsi" w:eastAsiaTheme="majorEastAsia" w:hAnsiTheme="majorHAnsi" w:cstheme="majorBidi"/>
      <w:b/>
      <w:caps/>
      <w:color w:val="BD3019" w:themeColor="accent1"/>
      <w:sz w:val="36"/>
      <w:szCs w:val="26"/>
    </w:rPr>
  </w:style>
  <w:style w:type="character" w:customStyle="1" w:styleId="Heading3Char">
    <w:name w:val="Heading 3 Char"/>
    <w:basedOn w:val="DefaultParagraphFont"/>
    <w:link w:val="Heading3"/>
    <w:uiPriority w:val="9"/>
    <w:rsid w:val="00750066"/>
    <w:rPr>
      <w:rFonts w:asciiTheme="majorHAnsi" w:eastAsiaTheme="majorEastAsia" w:hAnsiTheme="majorHAnsi" w:cstheme="majorBidi"/>
      <w:b/>
      <w:sz w:val="32"/>
      <w:szCs w:val="24"/>
    </w:rPr>
  </w:style>
  <w:style w:type="character" w:styleId="CommentReference">
    <w:name w:val="annotation reference"/>
    <w:basedOn w:val="DefaultParagraphFont"/>
    <w:uiPriority w:val="99"/>
    <w:semiHidden/>
    <w:unhideWhenUsed/>
    <w:rsid w:val="00CA2AC3"/>
    <w:rPr>
      <w:sz w:val="16"/>
      <w:szCs w:val="16"/>
    </w:rPr>
  </w:style>
  <w:style w:type="paragraph" w:styleId="CommentText">
    <w:name w:val="annotation text"/>
    <w:basedOn w:val="Normal"/>
    <w:link w:val="CommentTextChar"/>
    <w:uiPriority w:val="99"/>
    <w:unhideWhenUsed/>
    <w:rsid w:val="00CA2AC3"/>
    <w:pPr>
      <w:spacing w:line="240" w:lineRule="auto"/>
    </w:pPr>
    <w:rPr>
      <w:sz w:val="20"/>
      <w:szCs w:val="20"/>
    </w:rPr>
  </w:style>
  <w:style w:type="character" w:customStyle="1" w:styleId="CommentTextChar">
    <w:name w:val="Comment Text Char"/>
    <w:basedOn w:val="DefaultParagraphFont"/>
    <w:link w:val="CommentText"/>
    <w:uiPriority w:val="99"/>
    <w:rsid w:val="00CA2AC3"/>
    <w:rPr>
      <w:sz w:val="20"/>
      <w:szCs w:val="20"/>
    </w:rPr>
  </w:style>
  <w:style w:type="paragraph" w:styleId="TOCHeading">
    <w:name w:val="TOC Heading"/>
    <w:basedOn w:val="Heading1"/>
    <w:next w:val="Normal"/>
    <w:uiPriority w:val="39"/>
    <w:unhideWhenUsed/>
    <w:qFormat/>
    <w:rsid w:val="00434F8F"/>
    <w:pPr>
      <w:spacing w:after="0"/>
      <w:outlineLvl w:val="9"/>
    </w:pPr>
    <w:rPr>
      <w:b w:val="0"/>
      <w:color w:val="8D2312" w:themeColor="accent1" w:themeShade="BF"/>
      <w:sz w:val="32"/>
    </w:rPr>
  </w:style>
  <w:style w:type="paragraph" w:styleId="TOC1">
    <w:name w:val="toc 1"/>
    <w:basedOn w:val="Normal"/>
    <w:next w:val="Normal"/>
    <w:autoRedefine/>
    <w:uiPriority w:val="39"/>
    <w:unhideWhenUsed/>
    <w:rsid w:val="000A047A"/>
    <w:pPr>
      <w:tabs>
        <w:tab w:val="right" w:leader="dot" w:pos="9360"/>
      </w:tabs>
      <w:spacing w:after="100"/>
    </w:pPr>
    <w:rPr>
      <w:b/>
      <w:noProof/>
      <w:color w:val="BD3019" w:themeColor="accent1"/>
      <w:szCs w:val="24"/>
    </w:rPr>
  </w:style>
  <w:style w:type="paragraph" w:styleId="TOC2">
    <w:name w:val="toc 2"/>
    <w:basedOn w:val="Normal"/>
    <w:next w:val="Normal"/>
    <w:autoRedefine/>
    <w:uiPriority w:val="39"/>
    <w:unhideWhenUsed/>
    <w:rsid w:val="00CC6A3D"/>
    <w:pPr>
      <w:tabs>
        <w:tab w:val="right" w:leader="dot" w:pos="9360"/>
      </w:tabs>
      <w:spacing w:after="100"/>
      <w:ind w:left="216"/>
    </w:pPr>
    <w:rPr>
      <w:caps/>
      <w:noProof/>
      <w:szCs w:val="24"/>
    </w:rPr>
  </w:style>
  <w:style w:type="paragraph" w:styleId="TOC3">
    <w:name w:val="toc 3"/>
    <w:basedOn w:val="Normal"/>
    <w:next w:val="Normal"/>
    <w:autoRedefine/>
    <w:uiPriority w:val="39"/>
    <w:unhideWhenUsed/>
    <w:rsid w:val="008F0593"/>
    <w:pPr>
      <w:tabs>
        <w:tab w:val="right" w:leader="dot" w:pos="9360"/>
      </w:tabs>
      <w:spacing w:after="100"/>
      <w:ind w:left="446"/>
    </w:pPr>
    <w:rPr>
      <w:noProof/>
    </w:rPr>
  </w:style>
  <w:style w:type="character" w:customStyle="1" w:styleId="Heading4Char">
    <w:name w:val="Heading 4 Char"/>
    <w:basedOn w:val="DefaultParagraphFont"/>
    <w:link w:val="Heading4"/>
    <w:uiPriority w:val="9"/>
    <w:rsid w:val="007327F7"/>
    <w:rPr>
      <w:rFonts w:asciiTheme="majorHAnsi" w:eastAsiaTheme="majorEastAsia" w:hAnsiTheme="majorHAnsi" w:cstheme="majorBidi"/>
      <w:b/>
      <w:iCs/>
      <w:color w:val="BD3019" w:themeColor="accent1"/>
      <w:sz w:val="24"/>
    </w:rPr>
  </w:style>
  <w:style w:type="paragraph" w:customStyle="1" w:styleId="Default">
    <w:name w:val="Default"/>
    <w:rsid w:val="00226A4E"/>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226A4E"/>
    <w:rPr>
      <w:color w:val="808080"/>
      <w:shd w:val="clear" w:color="auto" w:fill="E6E6E6"/>
    </w:rPr>
  </w:style>
  <w:style w:type="character" w:customStyle="1" w:styleId="CaptionChar">
    <w:name w:val="Caption Char"/>
    <w:basedOn w:val="DefaultParagraphFont"/>
    <w:link w:val="Caption"/>
    <w:uiPriority w:val="35"/>
    <w:rsid w:val="000B75DD"/>
    <w:rPr>
      <w:b/>
      <w:bCs/>
      <w:color w:val="00B050"/>
      <w:sz w:val="20"/>
      <w:szCs w:val="18"/>
    </w:rPr>
  </w:style>
  <w:style w:type="character" w:styleId="FootnoteReference">
    <w:name w:val="footnote reference"/>
    <w:basedOn w:val="DefaultParagraphFont"/>
    <w:uiPriority w:val="99"/>
    <w:unhideWhenUsed/>
    <w:rsid w:val="0007494B"/>
    <w:rPr>
      <w:vertAlign w:val="superscript"/>
    </w:rPr>
  </w:style>
  <w:style w:type="character" w:customStyle="1" w:styleId="Heading5Char">
    <w:name w:val="Heading 5 Char"/>
    <w:basedOn w:val="DefaultParagraphFont"/>
    <w:link w:val="Heading5"/>
    <w:uiPriority w:val="9"/>
    <w:semiHidden/>
    <w:rsid w:val="00DF1D94"/>
    <w:rPr>
      <w:rFonts w:eastAsiaTheme="majorEastAsia" w:cstheme="majorBidi"/>
      <w:i/>
      <w:sz w:val="24"/>
    </w:rPr>
  </w:style>
  <w:style w:type="paragraph" w:styleId="CommentSubject">
    <w:name w:val="annotation subject"/>
    <w:basedOn w:val="CommentText"/>
    <w:next w:val="CommentText"/>
    <w:link w:val="CommentSubjectChar"/>
    <w:uiPriority w:val="99"/>
    <w:semiHidden/>
    <w:unhideWhenUsed/>
    <w:rsid w:val="00DE6A8E"/>
    <w:rPr>
      <w:b/>
      <w:bCs/>
    </w:rPr>
  </w:style>
  <w:style w:type="character" w:customStyle="1" w:styleId="CommentSubjectChar">
    <w:name w:val="Comment Subject Char"/>
    <w:basedOn w:val="CommentTextChar"/>
    <w:link w:val="CommentSubject"/>
    <w:uiPriority w:val="99"/>
    <w:semiHidden/>
    <w:rsid w:val="00DE6A8E"/>
    <w:rPr>
      <w:b/>
      <w:bCs/>
      <w:sz w:val="20"/>
      <w:szCs w:val="20"/>
    </w:rPr>
  </w:style>
  <w:style w:type="paragraph" w:styleId="TableofFigures">
    <w:name w:val="table of figures"/>
    <w:basedOn w:val="Normal"/>
    <w:next w:val="Normal"/>
    <w:uiPriority w:val="99"/>
    <w:unhideWhenUsed/>
    <w:rsid w:val="00E0119C"/>
    <w:pPr>
      <w:tabs>
        <w:tab w:val="right" w:leader="dot" w:pos="9350"/>
      </w:tabs>
      <w:spacing w:after="100"/>
    </w:pPr>
    <w:rPr>
      <w:noProof/>
    </w:rPr>
  </w:style>
  <w:style w:type="paragraph" w:styleId="Revision">
    <w:name w:val="Revision"/>
    <w:hidden/>
    <w:uiPriority w:val="99"/>
    <w:semiHidden/>
    <w:rsid w:val="00AF34A3"/>
    <w:pPr>
      <w:spacing w:after="0" w:line="240" w:lineRule="auto"/>
    </w:pPr>
    <w:rPr>
      <w:sz w:val="24"/>
    </w:rPr>
  </w:style>
  <w:style w:type="paragraph" w:customStyle="1" w:styleId="RptType">
    <w:name w:val="RptType"/>
    <w:basedOn w:val="Normal"/>
    <w:rsid w:val="00575833"/>
    <w:pPr>
      <w:spacing w:after="0" w:line="240" w:lineRule="auto"/>
    </w:pPr>
    <w:rPr>
      <w:rFonts w:ascii="Courier" w:eastAsia="Times New Roman" w:hAnsi="Courier" w:cs="Courier"/>
      <w:sz w:val="20"/>
      <w:szCs w:val="20"/>
    </w:rPr>
  </w:style>
  <w:style w:type="character" w:customStyle="1" w:styleId="Through">
    <w:name w:val="Through"/>
    <w:basedOn w:val="DefaultParagraphFont"/>
    <w:rsid w:val="00575833"/>
    <w:rPr>
      <w:rFonts w:ascii="Courier New" w:hAnsi="Courier New" w:cs="Courier New"/>
      <w:sz w:val="20"/>
      <w:szCs w:val="20"/>
      <w:vertAlign w:val="baseline"/>
    </w:rPr>
  </w:style>
  <w:style w:type="paragraph" w:customStyle="1" w:styleId="Subtitle1">
    <w:name w:val="Subtitle1"/>
    <w:basedOn w:val="Normal"/>
    <w:rsid w:val="00575833"/>
    <w:pPr>
      <w:spacing w:after="0" w:line="240" w:lineRule="auto"/>
    </w:pPr>
    <w:rPr>
      <w:rFonts w:ascii="Courier" w:eastAsia="Times New Roman" w:hAnsi="Courier" w:cs="Courier"/>
      <w:sz w:val="20"/>
      <w:szCs w:val="20"/>
    </w:rPr>
  </w:style>
  <w:style w:type="character" w:customStyle="1" w:styleId="PageNum">
    <w:name w:val="PageNum"/>
    <w:basedOn w:val="DefaultParagraphFont"/>
    <w:rsid w:val="00575833"/>
    <w:rPr>
      <w:rFonts w:ascii="Courier" w:hAnsi="Courier" w:cs="Courier"/>
      <w:sz w:val="20"/>
      <w:szCs w:val="20"/>
      <w:vertAlign w:val="baseline"/>
    </w:rPr>
  </w:style>
  <w:style w:type="paragraph" w:customStyle="1" w:styleId="Blk4Title">
    <w:name w:val="Blk4Title"/>
    <w:basedOn w:val="Normal"/>
    <w:rsid w:val="00575833"/>
    <w:pPr>
      <w:spacing w:after="0" w:line="240" w:lineRule="auto"/>
    </w:pPr>
    <w:rPr>
      <w:rFonts w:ascii="Courier" w:eastAsia="Times New Roman" w:hAnsi="Courier" w:cs="Courier"/>
      <w:sz w:val="20"/>
      <w:szCs w:val="20"/>
    </w:rPr>
  </w:style>
  <w:style w:type="character" w:customStyle="1" w:styleId="PerfOrg">
    <w:name w:val="PerfOrg"/>
    <w:basedOn w:val="DefaultParagraphFont"/>
    <w:rsid w:val="00575833"/>
    <w:rPr>
      <w:rFonts w:ascii="Courier New" w:hAnsi="Courier New" w:cs="Courier New"/>
      <w:sz w:val="20"/>
      <w:szCs w:val="20"/>
      <w:vertAlign w:val="baseline"/>
    </w:rPr>
  </w:style>
  <w:style w:type="paragraph" w:customStyle="1" w:styleId="DateTR">
    <w:name w:val="DateTR"/>
    <w:basedOn w:val="Normal"/>
    <w:rsid w:val="00575833"/>
    <w:pPr>
      <w:spacing w:after="0" w:line="240" w:lineRule="auto"/>
    </w:pPr>
    <w:rPr>
      <w:rFonts w:ascii="Courier New" w:eastAsia="Times New Roman" w:hAnsi="Courier New" w:cs="Courier New"/>
      <w:sz w:val="20"/>
      <w:szCs w:val="20"/>
    </w:rPr>
  </w:style>
  <w:style w:type="paragraph" w:customStyle="1" w:styleId="DateRange">
    <w:name w:val="DateRange"/>
    <w:basedOn w:val="Normal"/>
    <w:rsid w:val="00575833"/>
    <w:pPr>
      <w:spacing w:after="0" w:line="240" w:lineRule="auto"/>
    </w:pPr>
    <w:rPr>
      <w:rFonts w:ascii="Courier" w:eastAsia="Times New Roman" w:hAnsi="Courier" w:cs="Courier"/>
      <w:sz w:val="20"/>
      <w:szCs w:val="20"/>
    </w:rPr>
  </w:style>
  <w:style w:type="character" w:customStyle="1" w:styleId="SupNotes">
    <w:name w:val="SupNotes"/>
    <w:basedOn w:val="DefaultParagraphFont"/>
    <w:rsid w:val="00575833"/>
    <w:rPr>
      <w:rFonts w:ascii="Courier" w:hAnsi="Courier" w:cs="Courier"/>
      <w:sz w:val="20"/>
      <w:szCs w:val="20"/>
    </w:rPr>
  </w:style>
  <w:style w:type="paragraph" w:customStyle="1" w:styleId="Abstract">
    <w:name w:val="Abstract"/>
    <w:basedOn w:val="Normal"/>
    <w:rsid w:val="00575833"/>
    <w:pPr>
      <w:spacing w:after="0" w:line="240" w:lineRule="auto"/>
    </w:pPr>
    <w:rPr>
      <w:rFonts w:ascii="Courier" w:eastAsia="Times New Roman" w:hAnsi="Courier" w:cs="Courier"/>
      <w:sz w:val="20"/>
      <w:szCs w:val="20"/>
    </w:rPr>
  </w:style>
  <w:style w:type="paragraph" w:customStyle="1" w:styleId="ContractNum">
    <w:name w:val="ContractNum"/>
    <w:basedOn w:val="Normal"/>
    <w:rsid w:val="00575833"/>
    <w:pPr>
      <w:spacing w:after="0" w:line="240" w:lineRule="auto"/>
    </w:pPr>
    <w:rPr>
      <w:rFonts w:ascii="Courier" w:eastAsia="Times New Roman" w:hAnsi="Courier" w:cs="Courier"/>
      <w:sz w:val="20"/>
      <w:szCs w:val="20"/>
    </w:rPr>
  </w:style>
  <w:style w:type="paragraph" w:customStyle="1" w:styleId="GrantNum">
    <w:name w:val="GrantNum"/>
    <w:basedOn w:val="ContractNum"/>
    <w:rsid w:val="00575833"/>
  </w:style>
  <w:style w:type="paragraph" w:customStyle="1" w:styleId="ProgElemNum">
    <w:name w:val="ProgElemNum"/>
    <w:basedOn w:val="GrantNum"/>
    <w:rsid w:val="00575833"/>
  </w:style>
  <w:style w:type="character" w:customStyle="1" w:styleId="AbstractSecu">
    <w:name w:val="AbstractSecu"/>
    <w:basedOn w:val="DefaultParagraphFont"/>
    <w:rsid w:val="00575833"/>
    <w:rPr>
      <w:rFonts w:ascii="Courier" w:hAnsi="Courier" w:cs="Courier"/>
      <w:sz w:val="20"/>
      <w:szCs w:val="20"/>
      <w:vertAlign w:val="baseline"/>
    </w:rPr>
  </w:style>
  <w:style w:type="paragraph" w:customStyle="1" w:styleId="ReportDocPage">
    <w:name w:val="ReportDocPage"/>
    <w:basedOn w:val="Normal"/>
    <w:rsid w:val="00575833"/>
    <w:pPr>
      <w:spacing w:before="120" w:after="0" w:line="240" w:lineRule="auto"/>
      <w:jc w:val="center"/>
    </w:pPr>
    <w:rPr>
      <w:rFonts w:ascii="Univers (W1)" w:eastAsia="Times New Roman" w:hAnsi="Univers (W1)" w:cs="Univers (W1)"/>
      <w:b/>
      <w:bCs/>
      <w:sz w:val="28"/>
      <w:szCs w:val="28"/>
    </w:rPr>
  </w:style>
  <w:style w:type="paragraph" w:customStyle="1" w:styleId="FormOMBNo">
    <w:name w:val="FormOMBNo"/>
    <w:basedOn w:val="ReportDocPage"/>
    <w:rsid w:val="00575833"/>
    <w:pPr>
      <w:spacing w:before="0"/>
    </w:pPr>
    <w:rPr>
      <w:b w:val="0"/>
      <w:bCs w:val="0"/>
      <w:i/>
      <w:iCs/>
      <w:sz w:val="20"/>
      <w:szCs w:val="20"/>
    </w:rPr>
  </w:style>
  <w:style w:type="paragraph" w:customStyle="1" w:styleId="IntroPara">
    <w:name w:val="IntroPara"/>
    <w:basedOn w:val="Normal"/>
    <w:rsid w:val="00575833"/>
    <w:pPr>
      <w:spacing w:after="0" w:line="240" w:lineRule="auto"/>
    </w:pPr>
    <w:rPr>
      <w:rFonts w:ascii="Univers (W1)" w:eastAsia="Times New Roman" w:hAnsi="Univers (W1)" w:cs="Univers (W1)"/>
      <w:sz w:val="12"/>
      <w:szCs w:val="12"/>
    </w:rPr>
  </w:style>
  <w:style w:type="character" w:customStyle="1" w:styleId="CellHead">
    <w:name w:val="CellHead"/>
    <w:basedOn w:val="DefaultParagraphFont"/>
    <w:rsid w:val="00575833"/>
    <w:rPr>
      <w:rFonts w:ascii="Arial" w:hAnsi="Arial" w:cs="Arial"/>
      <w:b/>
      <w:bCs/>
      <w:sz w:val="16"/>
      <w:szCs w:val="16"/>
    </w:rPr>
  </w:style>
  <w:style w:type="character" w:customStyle="1" w:styleId="SF298">
    <w:name w:val="SF298"/>
    <w:basedOn w:val="DefaultParagraphFont"/>
    <w:rsid w:val="00575833"/>
    <w:rPr>
      <w:rFonts w:ascii="Univers (W1)" w:hAnsi="Univers (W1)" w:cs="Univers (W1)"/>
      <w:b/>
      <w:bCs/>
      <w:sz w:val="16"/>
      <w:szCs w:val="16"/>
    </w:rPr>
  </w:style>
  <w:style w:type="character" w:customStyle="1" w:styleId="ANSIStd">
    <w:name w:val="ANSIStd"/>
    <w:basedOn w:val="DefaultParagraphFont"/>
    <w:rsid w:val="00575833"/>
    <w:rPr>
      <w:rFonts w:ascii="Univers (W1)" w:hAnsi="Univers (W1)" w:cs="Univers (W1)"/>
      <w:b/>
      <w:bCs/>
      <w:sz w:val="12"/>
      <w:szCs w:val="12"/>
    </w:rPr>
  </w:style>
  <w:style w:type="paragraph" w:customStyle="1" w:styleId="FundBlk">
    <w:name w:val="FundBlk"/>
    <w:basedOn w:val="Normal"/>
    <w:rsid w:val="00575833"/>
    <w:pPr>
      <w:spacing w:after="0" w:line="240" w:lineRule="auto"/>
    </w:pPr>
    <w:rPr>
      <w:rFonts w:ascii="Times New Roman" w:eastAsia="Times New Roman" w:hAnsi="Times New Roman" w:cs="Times New Roman"/>
      <w:sz w:val="20"/>
      <w:szCs w:val="20"/>
    </w:rPr>
  </w:style>
  <w:style w:type="paragraph" w:customStyle="1" w:styleId="PerfOrgBlk">
    <w:name w:val="PerfOrgBlk"/>
    <w:basedOn w:val="Normal"/>
    <w:rsid w:val="00575833"/>
    <w:pPr>
      <w:spacing w:after="0" w:line="240" w:lineRule="auto"/>
    </w:pPr>
    <w:rPr>
      <w:rFonts w:ascii="Courier" w:eastAsia="Times New Roman" w:hAnsi="Courier" w:cs="Courier"/>
      <w:sz w:val="20"/>
      <w:szCs w:val="20"/>
    </w:rPr>
  </w:style>
  <w:style w:type="paragraph" w:customStyle="1" w:styleId="PORptNum">
    <w:name w:val="PORptNum"/>
    <w:basedOn w:val="PerfOrgBlk"/>
    <w:rsid w:val="00575833"/>
  </w:style>
  <w:style w:type="paragraph" w:customStyle="1" w:styleId="SpMoOrgBlk">
    <w:name w:val="SpMoOrgBlk"/>
    <w:basedOn w:val="Normal"/>
    <w:rsid w:val="00575833"/>
    <w:pPr>
      <w:spacing w:after="0" w:line="240" w:lineRule="auto"/>
    </w:pPr>
    <w:rPr>
      <w:rFonts w:ascii="Courier" w:eastAsia="Times New Roman" w:hAnsi="Courier" w:cs="Courier"/>
      <w:sz w:val="20"/>
      <w:szCs w:val="20"/>
    </w:rPr>
  </w:style>
  <w:style w:type="paragraph" w:customStyle="1" w:styleId="SpMoRptNum">
    <w:name w:val="SpMoRptNum"/>
    <w:basedOn w:val="SpMoOrgBlk"/>
    <w:rsid w:val="00575833"/>
  </w:style>
  <w:style w:type="paragraph" w:customStyle="1" w:styleId="SuppNoteBlk">
    <w:name w:val="SuppNoteBlk"/>
    <w:basedOn w:val="Normal"/>
    <w:rsid w:val="00575833"/>
    <w:pPr>
      <w:spacing w:after="0" w:line="240" w:lineRule="auto"/>
    </w:pPr>
    <w:rPr>
      <w:rFonts w:ascii="Times New Roman" w:eastAsia="Times New Roman" w:hAnsi="Times New Roman" w:cs="Times New Roman"/>
      <w:sz w:val="20"/>
      <w:szCs w:val="20"/>
    </w:rPr>
  </w:style>
  <w:style w:type="paragraph" w:customStyle="1" w:styleId="DistribAvail">
    <w:name w:val="DistribAvail"/>
    <w:basedOn w:val="Normal"/>
    <w:rsid w:val="00575833"/>
    <w:pPr>
      <w:spacing w:after="0" w:line="240" w:lineRule="auto"/>
    </w:pPr>
    <w:rPr>
      <w:rFonts w:ascii="Courier" w:eastAsia="Times New Roman" w:hAnsi="Courier" w:cs="Courier"/>
      <w:sz w:val="20"/>
      <w:szCs w:val="20"/>
    </w:rPr>
  </w:style>
  <w:style w:type="paragraph" w:customStyle="1" w:styleId="SubjTerm">
    <w:name w:val="SubjTerm"/>
    <w:basedOn w:val="Normal"/>
    <w:rsid w:val="00575833"/>
    <w:pPr>
      <w:spacing w:after="0" w:line="240" w:lineRule="auto"/>
    </w:pPr>
    <w:rPr>
      <w:rFonts w:ascii="Courier" w:eastAsia="Times New Roman" w:hAnsi="Courier" w:cs="Courier"/>
      <w:sz w:val="20"/>
      <w:szCs w:val="20"/>
    </w:rPr>
  </w:style>
  <w:style w:type="paragraph" w:customStyle="1" w:styleId="RptClass">
    <w:name w:val="RptClass"/>
    <w:basedOn w:val="Normal"/>
    <w:rsid w:val="00575833"/>
    <w:pPr>
      <w:spacing w:after="0" w:line="240" w:lineRule="auto"/>
    </w:pPr>
    <w:rPr>
      <w:rFonts w:ascii="Courier" w:eastAsia="Times New Roman" w:hAnsi="Courier" w:cs="Courier"/>
      <w:sz w:val="20"/>
      <w:szCs w:val="20"/>
    </w:rPr>
  </w:style>
  <w:style w:type="paragraph" w:customStyle="1" w:styleId="PageClass">
    <w:name w:val="PageClass"/>
    <w:basedOn w:val="RptClass"/>
    <w:rsid w:val="00575833"/>
  </w:style>
  <w:style w:type="paragraph" w:customStyle="1" w:styleId="AbsClass">
    <w:name w:val="AbsClass"/>
    <w:basedOn w:val="RptClass"/>
    <w:rsid w:val="00575833"/>
  </w:style>
  <w:style w:type="paragraph" w:customStyle="1" w:styleId="AbsLimit">
    <w:name w:val="AbsLimit"/>
    <w:basedOn w:val="Normal"/>
    <w:rsid w:val="00575833"/>
    <w:pPr>
      <w:spacing w:after="0" w:line="240" w:lineRule="auto"/>
    </w:pPr>
    <w:rPr>
      <w:rFonts w:ascii="Courier" w:eastAsia="Times New Roman" w:hAnsi="Courier" w:cs="Courier"/>
      <w:sz w:val="20"/>
      <w:szCs w:val="20"/>
    </w:rPr>
  </w:style>
  <w:style w:type="paragraph" w:customStyle="1" w:styleId="FormFoot">
    <w:name w:val="FormFoot"/>
    <w:basedOn w:val="Normal"/>
    <w:rsid w:val="00575833"/>
    <w:pPr>
      <w:spacing w:after="0" w:line="240" w:lineRule="auto"/>
    </w:pPr>
    <w:rPr>
      <w:rFonts w:ascii="Times New Roman" w:eastAsia="Times New Roman" w:hAnsi="Times New Roman" w:cs="Times New Roman"/>
      <w:sz w:val="20"/>
      <w:szCs w:val="20"/>
    </w:rPr>
  </w:style>
  <w:style w:type="paragraph" w:customStyle="1" w:styleId="ProjectNum">
    <w:name w:val="ProjectNum"/>
    <w:basedOn w:val="ProgElemNum"/>
    <w:rsid w:val="00575833"/>
  </w:style>
  <w:style w:type="paragraph" w:customStyle="1" w:styleId="TaskNum">
    <w:name w:val="TaskNum"/>
    <w:basedOn w:val="ProgElemNum"/>
    <w:rsid w:val="00575833"/>
  </w:style>
  <w:style w:type="paragraph" w:customStyle="1" w:styleId="WorkUnitNum">
    <w:name w:val="WorkUnitNum"/>
    <w:basedOn w:val="ProgElemNum"/>
    <w:rsid w:val="00575833"/>
  </w:style>
  <w:style w:type="paragraph" w:customStyle="1" w:styleId="RespPerson">
    <w:name w:val="RespPerson"/>
    <w:basedOn w:val="AbsLimit"/>
    <w:rsid w:val="00575833"/>
  </w:style>
  <w:style w:type="character" w:customStyle="1" w:styleId="ResponsiblePerson">
    <w:name w:val="ResponsiblePerson"/>
    <w:basedOn w:val="DefaultParagraphFont"/>
    <w:rsid w:val="00575833"/>
    <w:rPr>
      <w:rFonts w:ascii="Courier" w:hAnsi="Courier" w:cs="Courier"/>
      <w:sz w:val="20"/>
      <w:szCs w:val="20"/>
    </w:rPr>
  </w:style>
  <w:style w:type="paragraph" w:customStyle="1" w:styleId="TelephoneNum">
    <w:name w:val="TelephoneNum"/>
    <w:basedOn w:val="RptClass"/>
    <w:rsid w:val="00575833"/>
  </w:style>
  <w:style w:type="paragraph" w:customStyle="1" w:styleId="SpMoOrgAcro">
    <w:name w:val="SpMoOrgAcro"/>
    <w:basedOn w:val="SpMoOrgBlk"/>
    <w:rsid w:val="00575833"/>
  </w:style>
  <w:style w:type="paragraph" w:customStyle="1" w:styleId="ReportDate">
    <w:name w:val="ReportDate"/>
    <w:basedOn w:val="Normal"/>
    <w:rsid w:val="00575833"/>
    <w:pPr>
      <w:keepNext/>
      <w:widowControl w:val="0"/>
      <w:spacing w:after="0" w:line="240" w:lineRule="auto"/>
    </w:pPr>
    <w:rPr>
      <w:rFonts w:ascii="Courier" w:eastAsia="Times New Roman" w:hAnsi="Courier" w:cs="Courier"/>
      <w:sz w:val="20"/>
      <w:szCs w:val="20"/>
    </w:rPr>
  </w:style>
  <w:style w:type="paragraph" w:customStyle="1" w:styleId="SecClass">
    <w:name w:val="SecClass"/>
    <w:basedOn w:val="Normal"/>
    <w:rsid w:val="00575833"/>
    <w:pPr>
      <w:spacing w:after="0" w:line="240" w:lineRule="auto"/>
    </w:pPr>
    <w:rPr>
      <w:rFonts w:ascii="Courier" w:eastAsia="Times New Roman" w:hAnsi="Courier" w:cs="Courier"/>
      <w:sz w:val="20"/>
      <w:szCs w:val="20"/>
    </w:rPr>
  </w:style>
  <w:style w:type="table" w:customStyle="1" w:styleId="TableGrid1">
    <w:name w:val="Table Grid1"/>
    <w:basedOn w:val="TableNormal"/>
    <w:next w:val="TableGrid"/>
    <w:uiPriority w:val="39"/>
    <w:rsid w:val="00CA1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basedOn w:val="Caption"/>
    <w:rsid w:val="007F7805"/>
    <w:pPr>
      <w:jc w:val="center"/>
    </w:pPr>
    <w:rPr>
      <w:color w:val="0B77BB"/>
    </w:rPr>
  </w:style>
  <w:style w:type="paragraph" w:customStyle="1" w:styleId="TableTitle">
    <w:name w:val="Table Title"/>
    <w:basedOn w:val="Caption"/>
    <w:rsid w:val="00F73518"/>
    <w:pPr>
      <w:spacing w:after="60"/>
    </w:pPr>
    <w:rPr>
      <w:color w:val="0B77BB"/>
    </w:rPr>
  </w:style>
  <w:style w:type="paragraph" w:customStyle="1" w:styleId="Bullet1">
    <w:name w:val="Bullet 1"/>
    <w:basedOn w:val="ListParagraph"/>
    <w:rsid w:val="00476D2C"/>
    <w:pPr>
      <w:numPr>
        <w:numId w:val="29"/>
      </w:numPr>
    </w:pPr>
  </w:style>
  <w:style w:type="paragraph" w:customStyle="1" w:styleId="Bullet2">
    <w:name w:val="Bullet 2"/>
    <w:basedOn w:val="Bullet1"/>
    <w:rsid w:val="00476D2C"/>
    <w:pPr>
      <w:numPr>
        <w:numId w:val="33"/>
      </w:numPr>
    </w:pPr>
  </w:style>
  <w:style w:type="paragraph" w:customStyle="1" w:styleId="Bullet3">
    <w:name w:val="Bullet 3"/>
    <w:basedOn w:val="Normal"/>
    <w:qFormat/>
    <w:rsid w:val="00476D2C"/>
    <w:pPr>
      <w:numPr>
        <w:ilvl w:val="1"/>
        <w:numId w:val="34"/>
      </w:numPr>
      <w:spacing w:before="120" w:after="0" w:line="240" w:lineRule="auto"/>
    </w:pPr>
    <w:rPr>
      <w:rFonts w:ascii="Arial" w:eastAsia="Times New Roman" w:hAnsi="Arial" w:cs="Arial"/>
      <w:szCs w:val="20"/>
    </w:rPr>
  </w:style>
  <w:style w:type="character" w:customStyle="1" w:styleId="hscoswrapper">
    <w:name w:val="hs_cos_wrapper"/>
    <w:basedOn w:val="DefaultParagraphFont"/>
    <w:rsid w:val="00DC5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5575">
      <w:bodyDiv w:val="1"/>
      <w:marLeft w:val="0"/>
      <w:marRight w:val="0"/>
      <w:marTop w:val="0"/>
      <w:marBottom w:val="0"/>
      <w:divBdr>
        <w:top w:val="none" w:sz="0" w:space="0" w:color="auto"/>
        <w:left w:val="none" w:sz="0" w:space="0" w:color="auto"/>
        <w:bottom w:val="none" w:sz="0" w:space="0" w:color="auto"/>
        <w:right w:val="none" w:sz="0" w:space="0" w:color="auto"/>
      </w:divBdr>
      <w:divsChild>
        <w:div w:id="365329757">
          <w:marLeft w:val="0"/>
          <w:marRight w:val="0"/>
          <w:marTop w:val="0"/>
          <w:marBottom w:val="0"/>
          <w:divBdr>
            <w:top w:val="none" w:sz="0" w:space="0" w:color="auto"/>
            <w:left w:val="none" w:sz="0" w:space="0" w:color="auto"/>
            <w:bottom w:val="none" w:sz="0" w:space="0" w:color="auto"/>
            <w:right w:val="none" w:sz="0" w:space="0" w:color="auto"/>
          </w:divBdr>
        </w:div>
        <w:div w:id="1111633972">
          <w:marLeft w:val="0"/>
          <w:marRight w:val="0"/>
          <w:marTop w:val="0"/>
          <w:marBottom w:val="0"/>
          <w:divBdr>
            <w:top w:val="none" w:sz="0" w:space="0" w:color="auto"/>
            <w:left w:val="none" w:sz="0" w:space="0" w:color="auto"/>
            <w:bottom w:val="none" w:sz="0" w:space="0" w:color="auto"/>
            <w:right w:val="none" w:sz="0" w:space="0" w:color="auto"/>
          </w:divBdr>
        </w:div>
      </w:divsChild>
    </w:div>
    <w:div w:id="229192072">
      <w:bodyDiv w:val="1"/>
      <w:marLeft w:val="0"/>
      <w:marRight w:val="0"/>
      <w:marTop w:val="0"/>
      <w:marBottom w:val="0"/>
      <w:divBdr>
        <w:top w:val="none" w:sz="0" w:space="0" w:color="auto"/>
        <w:left w:val="none" w:sz="0" w:space="0" w:color="auto"/>
        <w:bottom w:val="none" w:sz="0" w:space="0" w:color="auto"/>
        <w:right w:val="none" w:sz="0" w:space="0" w:color="auto"/>
      </w:divBdr>
    </w:div>
    <w:div w:id="294603457">
      <w:bodyDiv w:val="1"/>
      <w:marLeft w:val="0"/>
      <w:marRight w:val="0"/>
      <w:marTop w:val="0"/>
      <w:marBottom w:val="0"/>
      <w:divBdr>
        <w:top w:val="none" w:sz="0" w:space="0" w:color="auto"/>
        <w:left w:val="none" w:sz="0" w:space="0" w:color="auto"/>
        <w:bottom w:val="none" w:sz="0" w:space="0" w:color="auto"/>
        <w:right w:val="none" w:sz="0" w:space="0" w:color="auto"/>
      </w:divBdr>
      <w:divsChild>
        <w:div w:id="1486821672">
          <w:marLeft w:val="0"/>
          <w:marRight w:val="0"/>
          <w:marTop w:val="0"/>
          <w:marBottom w:val="0"/>
          <w:divBdr>
            <w:top w:val="none" w:sz="0" w:space="0" w:color="auto"/>
            <w:left w:val="none" w:sz="0" w:space="0" w:color="auto"/>
            <w:bottom w:val="none" w:sz="0" w:space="0" w:color="auto"/>
            <w:right w:val="none" w:sz="0" w:space="0" w:color="auto"/>
          </w:divBdr>
          <w:divsChild>
            <w:div w:id="147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11614">
      <w:bodyDiv w:val="1"/>
      <w:marLeft w:val="0"/>
      <w:marRight w:val="0"/>
      <w:marTop w:val="0"/>
      <w:marBottom w:val="0"/>
      <w:divBdr>
        <w:top w:val="none" w:sz="0" w:space="0" w:color="auto"/>
        <w:left w:val="none" w:sz="0" w:space="0" w:color="auto"/>
        <w:bottom w:val="none" w:sz="0" w:space="0" w:color="auto"/>
        <w:right w:val="none" w:sz="0" w:space="0" w:color="auto"/>
      </w:divBdr>
    </w:div>
    <w:div w:id="712198163">
      <w:bodyDiv w:val="1"/>
      <w:marLeft w:val="0"/>
      <w:marRight w:val="0"/>
      <w:marTop w:val="0"/>
      <w:marBottom w:val="0"/>
      <w:divBdr>
        <w:top w:val="none" w:sz="0" w:space="0" w:color="auto"/>
        <w:left w:val="none" w:sz="0" w:space="0" w:color="auto"/>
        <w:bottom w:val="none" w:sz="0" w:space="0" w:color="auto"/>
        <w:right w:val="none" w:sz="0" w:space="0" w:color="auto"/>
      </w:divBdr>
    </w:div>
    <w:div w:id="733544746">
      <w:bodyDiv w:val="1"/>
      <w:marLeft w:val="0"/>
      <w:marRight w:val="0"/>
      <w:marTop w:val="0"/>
      <w:marBottom w:val="0"/>
      <w:divBdr>
        <w:top w:val="none" w:sz="0" w:space="0" w:color="auto"/>
        <w:left w:val="none" w:sz="0" w:space="0" w:color="auto"/>
        <w:bottom w:val="none" w:sz="0" w:space="0" w:color="auto"/>
        <w:right w:val="none" w:sz="0" w:space="0" w:color="auto"/>
      </w:divBdr>
    </w:div>
    <w:div w:id="917637362">
      <w:bodyDiv w:val="1"/>
      <w:marLeft w:val="0"/>
      <w:marRight w:val="0"/>
      <w:marTop w:val="0"/>
      <w:marBottom w:val="0"/>
      <w:divBdr>
        <w:top w:val="none" w:sz="0" w:space="0" w:color="auto"/>
        <w:left w:val="none" w:sz="0" w:space="0" w:color="auto"/>
        <w:bottom w:val="none" w:sz="0" w:space="0" w:color="auto"/>
        <w:right w:val="none" w:sz="0" w:space="0" w:color="auto"/>
      </w:divBdr>
    </w:div>
    <w:div w:id="1150707836">
      <w:bodyDiv w:val="1"/>
      <w:marLeft w:val="0"/>
      <w:marRight w:val="0"/>
      <w:marTop w:val="0"/>
      <w:marBottom w:val="0"/>
      <w:divBdr>
        <w:top w:val="none" w:sz="0" w:space="0" w:color="auto"/>
        <w:left w:val="none" w:sz="0" w:space="0" w:color="auto"/>
        <w:bottom w:val="none" w:sz="0" w:space="0" w:color="auto"/>
        <w:right w:val="none" w:sz="0" w:space="0" w:color="auto"/>
      </w:divBdr>
    </w:div>
    <w:div w:id="1179320517">
      <w:bodyDiv w:val="1"/>
      <w:marLeft w:val="0"/>
      <w:marRight w:val="0"/>
      <w:marTop w:val="0"/>
      <w:marBottom w:val="0"/>
      <w:divBdr>
        <w:top w:val="none" w:sz="0" w:space="0" w:color="auto"/>
        <w:left w:val="none" w:sz="0" w:space="0" w:color="auto"/>
        <w:bottom w:val="none" w:sz="0" w:space="0" w:color="auto"/>
        <w:right w:val="none" w:sz="0" w:space="0" w:color="auto"/>
      </w:divBdr>
    </w:div>
    <w:div w:id="1297373545">
      <w:bodyDiv w:val="1"/>
      <w:marLeft w:val="0"/>
      <w:marRight w:val="0"/>
      <w:marTop w:val="0"/>
      <w:marBottom w:val="0"/>
      <w:divBdr>
        <w:top w:val="none" w:sz="0" w:space="0" w:color="auto"/>
        <w:left w:val="none" w:sz="0" w:space="0" w:color="auto"/>
        <w:bottom w:val="none" w:sz="0" w:space="0" w:color="auto"/>
        <w:right w:val="none" w:sz="0" w:space="0" w:color="auto"/>
      </w:divBdr>
    </w:div>
    <w:div w:id="1565290111">
      <w:bodyDiv w:val="1"/>
      <w:marLeft w:val="0"/>
      <w:marRight w:val="0"/>
      <w:marTop w:val="0"/>
      <w:marBottom w:val="0"/>
      <w:divBdr>
        <w:top w:val="none" w:sz="0" w:space="0" w:color="auto"/>
        <w:left w:val="none" w:sz="0" w:space="0" w:color="auto"/>
        <w:bottom w:val="none" w:sz="0" w:space="0" w:color="auto"/>
        <w:right w:val="none" w:sz="0" w:space="0" w:color="auto"/>
      </w:divBdr>
    </w:div>
    <w:div w:id="1632132000">
      <w:bodyDiv w:val="1"/>
      <w:marLeft w:val="0"/>
      <w:marRight w:val="0"/>
      <w:marTop w:val="0"/>
      <w:marBottom w:val="0"/>
      <w:divBdr>
        <w:top w:val="none" w:sz="0" w:space="0" w:color="auto"/>
        <w:left w:val="none" w:sz="0" w:space="0" w:color="auto"/>
        <w:bottom w:val="none" w:sz="0" w:space="0" w:color="auto"/>
        <w:right w:val="none" w:sz="0" w:space="0" w:color="auto"/>
      </w:divBdr>
    </w:div>
    <w:div w:id="1743257931">
      <w:bodyDiv w:val="1"/>
      <w:marLeft w:val="0"/>
      <w:marRight w:val="0"/>
      <w:marTop w:val="0"/>
      <w:marBottom w:val="0"/>
      <w:divBdr>
        <w:top w:val="none" w:sz="0" w:space="0" w:color="auto"/>
        <w:left w:val="none" w:sz="0" w:space="0" w:color="auto"/>
        <w:bottom w:val="none" w:sz="0" w:space="0" w:color="auto"/>
        <w:right w:val="none" w:sz="0" w:space="0" w:color="auto"/>
      </w:divBdr>
    </w:div>
    <w:div w:id="1765297717">
      <w:bodyDiv w:val="1"/>
      <w:marLeft w:val="0"/>
      <w:marRight w:val="0"/>
      <w:marTop w:val="0"/>
      <w:marBottom w:val="0"/>
      <w:divBdr>
        <w:top w:val="none" w:sz="0" w:space="0" w:color="auto"/>
        <w:left w:val="none" w:sz="0" w:space="0" w:color="auto"/>
        <w:bottom w:val="none" w:sz="0" w:space="0" w:color="auto"/>
        <w:right w:val="none" w:sz="0" w:space="0" w:color="auto"/>
      </w:divBdr>
    </w:div>
    <w:div w:id="1800882261">
      <w:bodyDiv w:val="1"/>
      <w:marLeft w:val="0"/>
      <w:marRight w:val="0"/>
      <w:marTop w:val="0"/>
      <w:marBottom w:val="0"/>
      <w:divBdr>
        <w:top w:val="none" w:sz="0" w:space="0" w:color="auto"/>
        <w:left w:val="none" w:sz="0" w:space="0" w:color="auto"/>
        <w:bottom w:val="none" w:sz="0" w:space="0" w:color="auto"/>
        <w:right w:val="none" w:sz="0" w:space="0" w:color="auto"/>
      </w:divBdr>
    </w:div>
    <w:div w:id="1872573283">
      <w:bodyDiv w:val="1"/>
      <w:marLeft w:val="0"/>
      <w:marRight w:val="0"/>
      <w:marTop w:val="0"/>
      <w:marBottom w:val="0"/>
      <w:divBdr>
        <w:top w:val="none" w:sz="0" w:space="0" w:color="auto"/>
        <w:left w:val="none" w:sz="0" w:space="0" w:color="auto"/>
        <w:bottom w:val="none" w:sz="0" w:space="0" w:color="auto"/>
        <w:right w:val="none" w:sz="0" w:space="0" w:color="auto"/>
      </w:divBdr>
    </w:div>
    <w:div w:id="2029864636">
      <w:bodyDiv w:val="1"/>
      <w:marLeft w:val="0"/>
      <w:marRight w:val="0"/>
      <w:marTop w:val="0"/>
      <w:marBottom w:val="0"/>
      <w:divBdr>
        <w:top w:val="none" w:sz="0" w:space="0" w:color="auto"/>
        <w:left w:val="none" w:sz="0" w:space="0" w:color="auto"/>
        <w:bottom w:val="none" w:sz="0" w:space="0" w:color="auto"/>
        <w:right w:val="none" w:sz="0" w:space="0" w:color="auto"/>
      </w:divBdr>
    </w:div>
    <w:div w:id="2123457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footer" Target="footer2.xml"/><Relationship Id="rId26" Type="http://schemas.openxmlformats.org/officeDocument/2006/relationships/hyperlink" Target="https://csrc.nist.gov/publications/detail/fips/140/3/final" TargetMode="External"/><Relationship Id="rId21" Type="http://schemas.openxmlformats.org/officeDocument/2006/relationships/footer" Target="footer4.xml"/><Relationship Id="rId34" Type="http://schemas.openxmlformats.org/officeDocument/2006/relationships/hyperlink" Target="https://www.sms.com/blog/case_study/flight-line-connectivity/"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oter" Target="footer6.xml"/><Relationship Id="rId33" Type="http://schemas.openxmlformats.org/officeDocument/2006/relationships/hyperlink" Target="https://www.esd.whs.mil/Portals/54/Documents/DD/issuances/dodd/810002p.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apps.dtic.mil/sti/citations/AD101958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hyperlink" Target="http://nvlpubs.nist.gov/nistpubs/Legacy/SP/nistspecialpublication800-153.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hyperlink" Target="https://www.arubanetworks.com/assets/cs/CS_cits.pdf" TargetMode="External"/><Relationship Id="rId36" Type="http://schemas.openxmlformats.org/officeDocument/2006/relationships/hyperlink" Target="https://www.fcc.gov/wireless/bureau-divisions/mobility-division/35-ghz-band/35-ghz-band-overview"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csrc.nist.gov/projects/fips-140-3-transition-eff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4.xml"/><Relationship Id="rId27" Type="http://schemas.openxmlformats.org/officeDocument/2006/relationships/hyperlink" Target="https://www.federalregister.gov/d/2019-08817" TargetMode="External"/><Relationship Id="rId30" Type="http://schemas.openxmlformats.org/officeDocument/2006/relationships/hyperlink" Target="https://doi.org/10.6028/NIST.FIPS.140-2" TargetMode="External"/><Relationship Id="rId35" Type="http://schemas.openxmlformats.org/officeDocument/2006/relationships/hyperlink" Target="https://apps.dtic.mil/sti/citations/AD1106273"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CSIAC">
      <a:dk1>
        <a:srgbClr val="1E0200"/>
      </a:dk1>
      <a:lt1>
        <a:sysClr val="window" lastClr="FFFFFF"/>
      </a:lt1>
      <a:dk2>
        <a:srgbClr val="570A04"/>
      </a:dk2>
      <a:lt2>
        <a:srgbClr val="E7E6E6"/>
      </a:lt2>
      <a:accent1>
        <a:srgbClr val="BD3019"/>
      </a:accent1>
      <a:accent2>
        <a:srgbClr val="760D07"/>
      </a:accent2>
      <a:accent3>
        <a:srgbClr val="A5A5A5"/>
      </a:accent3>
      <a:accent4>
        <a:srgbClr val="800D08"/>
      </a:accent4>
      <a:accent5>
        <a:srgbClr val="D52B19"/>
      </a:accent5>
      <a:accent6>
        <a:srgbClr val="E24434"/>
      </a:accent6>
      <a:hlink>
        <a:srgbClr val="BD3019"/>
      </a:hlink>
      <a:folHlink>
        <a:srgbClr val="45080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uthor0 xmlns="18799806-8915-43d5-b13e-0c5764bff825">Sekiteri, Olutoye</Author0>
    <DSIAC_x0020_Web_x0020_URL xmlns="18799806-8915-43d5-b13e-0c5764bff825">
      <Url xsi:nil="true"/>
      <Description xsi:nil="true"/>
    </DSIAC_x0020_Web_x0020_URL>
    <Pub_x0020_Type xmlns="18799806-8915-43d5-b13e-0c5764bff825">TI Response Report</Pub_x0020_Type>
    <DTIC_x0020_Accession_x0020_No_x002e_ xmlns="18799806-8915-43d5-b13e-0c5764bff825">
      <Url>https://search.dtic.mil/#/results?search=%7B%22query%22:%22AD1185445%22%7D</Url>
      <Description>AD1185445</Description>
    </DTIC_x0020_Accession_x0020_No_x002e_>
    <IWAE_98840815_x002d_f161_x002d_4af7_x002d_aac2_x002d_73b7d1955a9e xmlns="18799806-8915-43d5-b13e-0c5764bff825" xsi:nil="true"/>
    <IAC xmlns="42cc7fbc-342a-46e4-bc1f-1a4c4c4cec16">CSIAC</IAC>
    <Distro_x0020_Statement xmlns="18799806-8915-43d5-b13e-0c5764bff825">Distro A</Distro_x0020_Statement>
    <Report_x0020_No_x002e_0 xmlns="18799806-8915-43d5-b13e-0c5764bff825">CSIAC-BCO-2022-247</Report_x0020_No_x002e_0>
    <Date_x0020_Published xmlns="18799806-8915-43d5-b13e-0c5764bff825">2022-11-16T05:00:00+00:00</Date_x0020_Published>
    <Publication_x0020_Status xmlns="18799806-8915-43d5-b13e-0c5764bff825">5. Ready/Complete</Publication_x0020_Status>
    <IWAE_98840815_x002d_f161_x002d_4af7_x002d_aac2_x002d_73b7d1955a9e0 xmlns="18799806-8915-43d5-b13e-0c5764bff825" xsi:nil="true"/>
    <DSIMS_x0020_URL xmlns="18799806-8915-43d5-b13e-0c5764bff825">
      <Url>https://i2ms.dsiac.org/inquiries/71066</Url>
      <Description>https://i2ms.dsiac.org/inquiries/71066</Description>
    </DSIMS_x0020_URL>
    <IWAE_fc3904df_x002d_8785_x002d_48ee_x002d_946e_x002d_51c69ef861ad xmlns="18799806-8915-43d5-b13e-0c5764bff825" xsi:nil="true"/>
    <IWSAPHistory xmlns="18799806-8915-43d5-b13e-0c5764bff825">&lt;Actions&gt;&lt;Run /&gt;&lt;History&gt;&lt;Execution ActionID="98840815-f161-4af7-aac2-73b7d1955a9e" Date="11/16/2022 1:33:47 PM" Outcome="Success" UserID="789" Message="" /&gt;&lt;/History&gt;&lt;/Actions&gt;</IWSAPHistory>
    <Assigned_x0020_To0 xmlns="18799806-8915-43d5-b13e-0c5764bff825">
      <UserInfo>
        <DisplayName>Olutoye Sekiteri</DisplayName>
        <AccountId>1121</AccountId>
        <AccountType/>
      </UserInfo>
    </Assigned_x0020_To0>
    <PresenterAuthorOrg xmlns="18799806-8915-43d5-b13e-0c5764bff825" xsi:nil="true"/>
    <Notes1 xmlns="b2105736-7904-46c8-bc9d-4d1b4b5b570d" xsi:nil="true"/>
    <DatePresented xmlns="18799806-8915-43d5-b13e-0c5764bff825" xsi:nil="true"/>
  </documentManagement>
</p:properties>
</file>

<file path=customXml/item2.xml><?xml version="1.0" encoding="utf-8"?>
<b:Sources xmlns:b="http://schemas.openxmlformats.org/officeDocument/2006/bibliography" xmlns="http://schemas.openxmlformats.org/officeDocument/2006/bibliography" SelectedStyle="\IEEE2006OfficeOnline.xsl" StyleName="IEEE 2006" Version="">
  <b:Source>
    <b:Tag>htt</b:Tag>
    <b:SourceType>InternetSite</b:SourceType>
    <b:Guid>{8E7712A2-FA0F-4AA8-A4F4-A4609B362140}</b:Guid>
    <b:URL>https://all3dp.com/3d-printing-speed/</b:URL>
    <b:RefOrder>1</b:RefOrder>
  </b:Source>
  <b:Source>
    <b:Tag>htt1</b:Tag>
    <b:SourceType>InternetSite</b:SourceType>
    <b:Guid>{864BEEED-185F-4AA0-8258-F1DA49D04A06}</b:Guid>
    <b:URL>https://www.sculpteo.com/en/glossary/layer-thickness-definition/</b:URL>
    <b:RefOrder>2</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CF2DA2DF3EEB419F3B2B98AD287D1C" ma:contentTypeVersion="22" ma:contentTypeDescription="Create a new document." ma:contentTypeScope="" ma:versionID="6c352d45d4a0aace71771b3b73d85b03">
  <xsd:schema xmlns:xsd="http://www.w3.org/2001/XMLSchema" xmlns:xs="http://www.w3.org/2001/XMLSchema" xmlns:p="http://schemas.microsoft.com/office/2006/metadata/properties" xmlns:ns2="18799806-8915-43d5-b13e-0c5764bff825" xmlns:ns3="42cc7fbc-342a-46e4-bc1f-1a4c4c4cec16" xmlns:ns4="b2105736-7904-46c8-bc9d-4d1b4b5b570d" targetNamespace="http://schemas.microsoft.com/office/2006/metadata/properties" ma:root="true" ma:fieldsID="490ce2f3fc7924863713d5154c88cb6a" ns2:_="" ns3:_="" ns4:_="">
    <xsd:import namespace="18799806-8915-43d5-b13e-0c5764bff825"/>
    <xsd:import namespace="42cc7fbc-342a-46e4-bc1f-1a4c4c4cec16"/>
    <xsd:import namespace="b2105736-7904-46c8-bc9d-4d1b4b5b570d"/>
    <xsd:element name="properties">
      <xsd:complexType>
        <xsd:sequence>
          <xsd:element name="documentManagement">
            <xsd:complexType>
              <xsd:all>
                <xsd:element ref="ns2:Assigned_x0020_To0" minOccurs="0"/>
                <xsd:element ref="ns2:Publication_x0020_Status"/>
                <xsd:element ref="ns2:Author0" minOccurs="0"/>
                <xsd:element ref="ns2:Distro_x0020_Statement" minOccurs="0"/>
                <xsd:element ref="ns2:Date_x0020_Published" minOccurs="0"/>
                <xsd:element ref="ns2:DSIAC_x0020_Web_x0020_URL" minOccurs="0"/>
                <xsd:element ref="ns3:IAC" minOccurs="0"/>
                <xsd:element ref="ns2:Pub_x0020_Type"/>
                <xsd:element ref="ns2:Report_x0020_No_x002e_0" minOccurs="0"/>
                <xsd:element ref="ns2:IWAE_98840815_x002d_f161_x002d_4af7_x002d_aac2_x002d_73b7d1955a9e" minOccurs="0"/>
                <xsd:element ref="ns2:DSIMS_x0020_URL" minOccurs="0"/>
                <xsd:element ref="ns2:DTIC_x0020_Accession_x0020_No_x002e_" minOccurs="0"/>
                <xsd:element ref="ns2:IWAE_98840815_x002d_f161_x002d_4af7_x002d_aac2_x002d_73b7d1955a9e0" minOccurs="0"/>
                <xsd:element ref="ns2:IWAE_fc3904df_x002d_8785_x002d_48ee_x002d_946e_x002d_51c69ef861ad" minOccurs="0"/>
                <xsd:element ref="ns2:IWSAPHistory" minOccurs="0"/>
                <xsd:element ref="ns2:PresenterAuthorOrg" minOccurs="0"/>
                <xsd:element ref="ns4:Notes1" minOccurs="0"/>
                <xsd:element ref="ns2:DatePresen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99806-8915-43d5-b13e-0c5764bff825" elementFormDefault="qualified">
    <xsd:import namespace="http://schemas.microsoft.com/office/2006/documentManagement/types"/>
    <xsd:import namespace="http://schemas.microsoft.com/office/infopath/2007/PartnerControls"/>
    <xsd:element name="Assigned_x0020_To0" ma:index="2" nillable="true" ma:displayName="Assigned To" ma:description="Who is now responsible for doing something with this?" ma:list="UserInfo"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Status" ma:index="3" ma:displayName="Publication Status" ma:default="1. Pre-edit" ma:format="Dropdown" ma:internalName="Publication_x0020_Status" ma:readOnly="false">
      <xsd:simpleType>
        <xsd:restriction base="dms:Choice">
          <xsd:enumeration value="1. Pre-edit"/>
          <xsd:enumeration value="2. Tech Edit"/>
          <xsd:enumeration value="3. Author Review"/>
          <xsd:enumeration value="4. DTIC Review"/>
          <xsd:enumeration value="5. Ready/Complete"/>
        </xsd:restriction>
      </xsd:simpleType>
    </xsd:element>
    <xsd:element name="Author0" ma:index="4" nillable="true" ma:displayName="Author" ma:description="The lead author should be listed LastName, FirstName. If there are multiple authors, the lead author’s last name should be followed by “et al.”" ma:internalName="Author0" ma:readOnly="false">
      <xsd:simpleType>
        <xsd:restriction base="dms:Text">
          <xsd:maxLength value="255"/>
        </xsd:restriction>
      </xsd:simpleType>
    </xsd:element>
    <xsd:element name="Distro_x0020_Statement" ma:index="5" nillable="true" ma:displayName="Distro Statement" ma:default="Distro A" ma:format="Dropdown" ma:internalName="Distro_x0020_Statement" ma:readOnly="false">
      <xsd:simpleType>
        <xsd:restriction base="dms:Choice">
          <xsd:enumeration value="Distro A"/>
          <xsd:enumeration value="Distro B"/>
          <xsd:enumeration value="Distro C"/>
          <xsd:enumeration value="Distro D"/>
          <xsd:enumeration value="Distro E"/>
          <xsd:enumeration value="Distro F"/>
        </xsd:restriction>
      </xsd:simpleType>
    </xsd:element>
    <xsd:element name="Date_x0020_Published" ma:index="6" nillable="true" ma:displayName="Date Published" ma:description="When was the report uploaded to the R&amp;E Gateway?" ma:format="DateOnly" ma:internalName="Date_x0020_Published" ma:readOnly="false">
      <xsd:simpleType>
        <xsd:restriction base="dms:DateTime"/>
      </xsd:simpleType>
    </xsd:element>
    <xsd:element name="DSIAC_x0020_Web_x0020_URL" ma:index="7" nillable="true" ma:displayName="Web URL" ma:description="Link to this item on our external website (if applicable)" ma:format="Hyperlink" ma:internalName="DSIAC_x0020_Web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_x0020_Type" ma:index="9" ma:displayName="Pub Type" ma:default="TI Response Report" ma:description="What kind of publication is this?" ma:format="Dropdown" ma:internalName="Pub_x0020_Type" ma:readOnly="false">
      <xsd:simpleType>
        <xsd:union memberTypes="dms:Text">
          <xsd:simpleType>
            <xsd:restriction base="dms:Choice">
              <xsd:enumeration value="TI Response Report"/>
              <xsd:enumeration value="SOAR"/>
              <xsd:enumeration value="Web Article"/>
              <xsd:enumeration value="Journal Article"/>
              <xsd:enumeration value="Journal Issue"/>
              <xsd:enumeration value="Monograph"/>
              <xsd:enumeration value="Webinar"/>
            </xsd:restriction>
          </xsd:simpleType>
        </xsd:union>
      </xsd:simpleType>
    </xsd:element>
    <xsd:element name="Report_x0020_No_x002e_0" ma:index="10" nillable="true" ma:displayName="Report No." ma:description="This is built automatically when a user clicks Generate Report No. = DSIAC-BCO-YEAR-####" ma:internalName="Report_x0020_No_x002e_0" ma:readOnly="false">
      <xsd:simpleType>
        <xsd:restriction base="dms:Text">
          <xsd:maxLength value="255"/>
        </xsd:restriction>
      </xsd:simpleType>
    </xsd:element>
    <xsd:element name="IWAE_98840815_x002d_f161_x002d_4af7_x002d_aac2_x002d_73b7d1955a9e" ma:index="11" nillable="true" ma:displayName="Generate Report No." ma:internalName="IWAE_98840815_x002d_f161_x002d_4af7_x002d_aac2_x002d_73b7d1955a9e" ma:readOnly="false">
      <xsd:simpleType>
        <xsd:restriction base="dms:Unknown"/>
      </xsd:simpleType>
    </xsd:element>
    <xsd:element name="DSIMS_x0020_URL" ma:index="12" nillable="true" ma:displayName="ISS URL" ma:description="Only for TI Response Reports.&#10;This is the notable TI page on DSIAC.org. Type &quot;link&quot; as the description." ma:format="Hyperlink" ma:internalName="DSIMS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TIC_x0020_Accession_x0020_No_x002e_" ma:index="13" nillable="true" ma:displayName="DTIC Accession No." ma:description="DTIC Accession No. and link to listing in R&amp;E Gateway" ma:format="Hyperlink" ma:internalName="DTIC_x0020_Accession_x0020_No_x002e_"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WAE_98840815_x002d_f161_x002d_4af7_x002d_aac2_x002d_73b7d1955a9e0" ma:index="14" nillable="true" ma:displayName="Generate Report No." ma:internalName="IWAE_98840815_x002d_f161_x002d_4af7_x002d_aac2_x002d_73b7d1955a9e0">
      <xsd:simpleType>
        <xsd:restriction base="dms:Unknown"/>
      </xsd:simpleType>
    </xsd:element>
    <xsd:element name="IWAE_fc3904df_x002d_8785_x002d_48ee_x002d_946e_x002d_51c69ef861ad" ma:index="15" nillable="true" ma:displayName="Email Check in Comment" ma:internalName="IWAE_fc3904df_x002d_8785_x002d_48ee_x002d_946e_x002d_51c69ef861ad">
      <xsd:simpleType>
        <xsd:restriction base="dms:Unknown"/>
      </xsd:simpleType>
    </xsd:element>
    <xsd:element name="IWSAPHistory" ma:index="18" nillable="true" ma:displayName="IWSAPHistory" ma:hidden="true" ma:internalName="IWSAPHistory">
      <xsd:simpleType>
        <xsd:restriction base="dms:Note"/>
      </xsd:simpleType>
    </xsd:element>
    <xsd:element name="PresenterAuthorOrg" ma:index="23" nillable="true" ma:displayName="Presenter/Author Organization" ma:internalName="PresenterAuthorOrg">
      <xsd:simpleType>
        <xsd:restriction base="dms:Text">
          <xsd:maxLength value="255"/>
        </xsd:restriction>
      </xsd:simpleType>
    </xsd:element>
    <xsd:element name="DatePresented" ma:index="25" nillable="true" ma:displayName="Date Presented" ma:description="Only applicable for webinars." ma:format="DateOnly" ma:internalName="DatePresen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cc7fbc-342a-46e4-bc1f-1a4c4c4cec16" elementFormDefault="qualified">
    <xsd:import namespace="http://schemas.microsoft.com/office/2006/documentManagement/types"/>
    <xsd:import namespace="http://schemas.microsoft.com/office/infopath/2007/PartnerControls"/>
    <xsd:element name="IAC" ma:index="8" nillable="true" ma:displayName="IAC" ma:format="Dropdown" ma:internalName="IAC">
      <xsd:simpleType>
        <xsd:restriction base="dms:Choice">
          <xsd:enumeration value="CSIAC"/>
          <xsd:enumeration value="DSIAC"/>
          <xsd:enumeration value="HDIAC"/>
        </xsd:restriction>
      </xsd:simpleType>
    </xsd:element>
  </xsd:schema>
  <xsd:schema xmlns:xsd="http://www.w3.org/2001/XMLSchema" xmlns:xs="http://www.w3.org/2001/XMLSchema" xmlns:dms="http://schemas.microsoft.com/office/2006/documentManagement/types" xmlns:pc="http://schemas.microsoft.com/office/infopath/2007/PartnerControls" targetNamespace="b2105736-7904-46c8-bc9d-4d1b4b5b570d" elementFormDefault="qualified">
    <xsd:import namespace="http://schemas.microsoft.com/office/2006/documentManagement/types"/>
    <xsd:import namespace="http://schemas.microsoft.com/office/infopath/2007/PartnerControls"/>
    <xsd:element name="Notes1" ma:index="24" nillable="true" ma:displayName="Notes" ma:internalName="Notes1"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94DED8-C4AB-4983-A822-8F324AB9F6F0}">
  <ds:schemaRefs>
    <ds:schemaRef ds:uri="b2105736-7904-46c8-bc9d-4d1b4b5b570d"/>
    <ds:schemaRef ds:uri="http://schemas.microsoft.com/office/2006/documentManagement/types"/>
    <ds:schemaRef ds:uri="http://purl.org/dc/dcmitype/"/>
    <ds:schemaRef ds:uri="42cc7fbc-342a-46e4-bc1f-1a4c4c4cec16"/>
    <ds:schemaRef ds:uri="18799806-8915-43d5-b13e-0c5764bff825"/>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7129C71-BB73-4B7C-9EB5-4999C73A5C0F}">
  <ds:schemaRefs>
    <ds:schemaRef ds:uri="http://schemas.openxmlformats.org/officeDocument/2006/bibliography"/>
  </ds:schemaRefs>
</ds:datastoreItem>
</file>

<file path=customXml/itemProps3.xml><?xml version="1.0" encoding="utf-8"?>
<ds:datastoreItem xmlns:ds="http://schemas.openxmlformats.org/officeDocument/2006/customXml" ds:itemID="{1012A9D2-5A61-40A7-9438-F6B94CBF7D58}">
  <ds:schemaRefs>
    <ds:schemaRef ds:uri="http://schemas.microsoft.com/sharepoint/v3/contenttype/forms"/>
  </ds:schemaRefs>
</ds:datastoreItem>
</file>

<file path=customXml/itemProps4.xml><?xml version="1.0" encoding="utf-8"?>
<ds:datastoreItem xmlns:ds="http://schemas.openxmlformats.org/officeDocument/2006/customXml" ds:itemID="{A5C63089-84D7-4157-B79B-83EE85CB0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99806-8915-43d5-b13e-0c5764bff825"/>
    <ds:schemaRef ds:uri="42cc7fbc-342a-46e4-bc1f-1a4c4c4cec16"/>
    <ds:schemaRef ds:uri="b2105736-7904-46c8-bc9d-4d1b4b5b5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3054</Words>
  <Characters>17409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Overarching Wireless Technology Program For Flight Lines in United States Air Force</vt:lpstr>
    </vt:vector>
  </TitlesOfParts>
  <Company/>
  <LinksUpToDate>false</LinksUpToDate>
  <CharactersWithSpaces>20423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Overarching Wireless Technology Program For Flight Lines in United States Air Force</dc:title>
  <dc:subject/>
  <dc:creator>Maria Brady</dc:creator>
  <cp:keywords/>
  <dc:description/>
  <cp:lastModifiedBy>Olutoye Sekiteri</cp:lastModifiedBy>
  <cp:revision>2</cp:revision>
  <cp:lastPrinted>2022-11-08T14:53:00Z</cp:lastPrinted>
  <dcterms:created xsi:type="dcterms:W3CDTF">2022-11-17T16:38:00Z</dcterms:created>
  <dcterms:modified xsi:type="dcterms:W3CDTF">2022-11-17T16:38:00Z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0x010100A6CF2DA2DF3EEB419F3B2B98AD287D1C</vt:lpwstr>
  </property>
  <property fmtid="{D5CDD505-2E9C-101B-9397-08002B2CF9AE}" pid="3" name="User">
    <vt:lpwstr/>
  </property>
  <property fmtid="{D5CDD505-2E9C-101B-9397-08002B2CF9AE}" pid="4" name="JAMES Created WF">
    <vt:lpwstr>, </vt:lpwstr>
  </property>
  <property fmtid="{D5CDD505-2E9C-101B-9397-08002B2CF9AE}" pid="5" name="Review Request">
    <vt:lpwstr>, </vt:lpwstr>
  </property>
</Properties>
</file>